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73" w:rsidRDefault="00BE6729" w:rsidP="005B00E2">
      <w:r>
        <w:rPr>
          <w:noProof/>
        </w:rPr>
        <w:pict>
          <v:shapetype id="_x0000_t202" coordsize="21600,21600" o:spt="202" path="m,l,21600r21600,l21600,xe">
            <v:stroke joinstyle="miter"/>
            <v:path gradientshapeok="t" o:connecttype="rect"/>
          </v:shapetype>
          <v:shape id="_x0000_s1502" type="#_x0000_t202" style="position:absolute;left:0;text-align:left;margin-left:257pt;margin-top:-22.9pt;width:179.75pt;height:62.25pt;z-index:251677696;mso-position-horizontal-relative:text;mso-position-vertical-relative:text;mso-width-relative:margin;mso-height-relative:margin" strokecolor="black [3213]" strokeweight="2pt">
            <v:textbox style="mso-next-textbox:#_x0000_s1502">
              <w:txbxContent>
                <w:p w:rsidR="002A27F1" w:rsidRPr="00DB1225" w:rsidRDefault="002A27F1" w:rsidP="005B5BF2">
                  <w:pPr>
                    <w:jc w:val="center"/>
                    <w:rPr>
                      <w:b/>
                      <w:color w:val="FF0000"/>
                      <w:sz w:val="26"/>
                      <w:szCs w:val="26"/>
                    </w:rPr>
                  </w:pPr>
                  <w:r w:rsidRPr="00DB1225">
                    <w:rPr>
                      <w:rFonts w:ascii="Times" w:hAnsi="Times"/>
                      <w:b/>
                      <w:color w:val="FF0000"/>
                      <w:sz w:val="30"/>
                      <w:szCs w:val="30"/>
                    </w:rPr>
                    <w:t>Structural Imaging LLC</w:t>
                  </w:r>
                  <w:r w:rsidRPr="00DB1225">
                    <w:rPr>
                      <w:rFonts w:ascii="Times" w:hAnsi="Times"/>
                      <w:b/>
                      <w:color w:val="FF0000"/>
                      <w:sz w:val="26"/>
                      <w:szCs w:val="26"/>
                    </w:rPr>
                    <w:t xml:space="preserve"> </w:t>
                  </w:r>
                  <w:r w:rsidRPr="00E30DF1">
                    <w:rPr>
                      <w:rFonts w:ascii="Times" w:hAnsi="Times"/>
                      <w:color w:val="FF0000"/>
                      <w:sz w:val="26"/>
                      <w:szCs w:val="26"/>
                    </w:rPr>
                    <w:t xml:space="preserve">Radar Scanning Services </w:t>
                  </w:r>
                  <w:r w:rsidR="00E30DF1" w:rsidRPr="00E30DF1">
                    <w:rPr>
                      <w:rFonts w:ascii="Times" w:hAnsi="Times"/>
                      <w:color w:val="FF0000"/>
                      <w:sz w:val="26"/>
                      <w:szCs w:val="26"/>
                    </w:rPr>
                    <w:t>and Roadway Profilograph</w:t>
                  </w:r>
                  <w:r w:rsidR="00E30DF1">
                    <w:rPr>
                      <w:rFonts w:ascii="Times" w:hAnsi="Times"/>
                      <w:b/>
                      <w:color w:val="FF0000"/>
                      <w:sz w:val="26"/>
                      <w:szCs w:val="26"/>
                    </w:rPr>
                    <w:t xml:space="preserve"> </w:t>
                  </w:r>
                </w:p>
                <w:p w:rsidR="002A27F1" w:rsidRPr="007D32E3" w:rsidRDefault="002A27F1" w:rsidP="007D32E3">
                  <w:pPr>
                    <w:jc w:val="center"/>
                    <w:rPr>
                      <w:b/>
                      <w:sz w:val="30"/>
                      <w:szCs w:val="30"/>
                    </w:rPr>
                  </w:pPr>
                </w:p>
                <w:p w:rsidR="002A27F1" w:rsidRDefault="002A27F1" w:rsidP="007D32E3"/>
              </w:txbxContent>
            </v:textbox>
          </v:shape>
        </w:pict>
      </w:r>
      <w:r>
        <w:rPr>
          <w:noProof/>
        </w:rPr>
        <w:pict>
          <v:shape id="_x0000_s1510" type="#_x0000_t202" style="position:absolute;left:0;text-align:left;margin-left:522.15pt;margin-top:-22.9pt;width:179.75pt;height:62.25pt;z-index:251688960;mso-position-horizontal-relative:text;mso-position-vertical-relative:text;mso-width-relative:margin;mso-height-relative:margin" strokeweight="2pt">
            <v:fill opacity="19005f"/>
            <v:textbox style="mso-next-textbox:#_x0000_s1510">
              <w:txbxContent>
                <w:p w:rsidR="002A27F1" w:rsidRPr="00DC6540" w:rsidRDefault="002A27F1" w:rsidP="00DC6540">
                  <w:pPr>
                    <w:jc w:val="center"/>
                    <w:rPr>
                      <w:rFonts w:ascii="Times" w:hAnsi="Times"/>
                      <w:b/>
                      <w:color w:val="FF0000"/>
                      <w:sz w:val="26"/>
                      <w:szCs w:val="26"/>
                    </w:rPr>
                  </w:pPr>
                  <w:r w:rsidRPr="00DB1225">
                    <w:rPr>
                      <w:rFonts w:ascii="Times" w:hAnsi="Times"/>
                      <w:b/>
                      <w:color w:val="FF0000"/>
                      <w:sz w:val="30"/>
                      <w:szCs w:val="30"/>
                    </w:rPr>
                    <w:t>Structural Imaging LLC</w:t>
                  </w:r>
                  <w:r w:rsidRPr="00DB1225">
                    <w:rPr>
                      <w:rFonts w:ascii="Times" w:hAnsi="Times"/>
                      <w:b/>
                      <w:color w:val="FF0000"/>
                      <w:sz w:val="26"/>
                      <w:szCs w:val="26"/>
                    </w:rPr>
                    <w:t xml:space="preserve"> </w:t>
                  </w:r>
                  <w:r w:rsidRPr="00E30DF1">
                    <w:rPr>
                      <w:rFonts w:ascii="Times" w:hAnsi="Times"/>
                      <w:color w:val="FF0000"/>
                      <w:sz w:val="26"/>
                      <w:szCs w:val="26"/>
                    </w:rPr>
                    <w:t xml:space="preserve">Radar Scanning Services and </w:t>
                  </w:r>
                  <w:r w:rsidR="00C37BA0" w:rsidRPr="00E30DF1">
                    <w:rPr>
                      <w:rFonts w:ascii="Times" w:hAnsi="Times"/>
                      <w:color w:val="FF0000"/>
                      <w:sz w:val="26"/>
                      <w:szCs w:val="26"/>
                    </w:rPr>
                    <w:t>Las</w:t>
                  </w:r>
                  <w:r w:rsidR="00BE6729" w:rsidRPr="00E30DF1">
                    <w:rPr>
                      <w:rFonts w:ascii="Times" w:hAnsi="Times"/>
                      <w:color w:val="FF0000"/>
                      <w:sz w:val="26"/>
                      <w:szCs w:val="26"/>
                    </w:rPr>
                    <w:t>er Profilograph</w:t>
                  </w:r>
                  <w:r w:rsidR="00BE6729">
                    <w:rPr>
                      <w:rFonts w:ascii="Times" w:hAnsi="Times"/>
                      <w:b/>
                      <w:color w:val="FF0000"/>
                      <w:sz w:val="26"/>
                      <w:szCs w:val="26"/>
                    </w:rPr>
                    <w:t xml:space="preserve"> </w:t>
                  </w:r>
                </w:p>
                <w:p w:rsidR="002A27F1" w:rsidRPr="007D32E3" w:rsidRDefault="002A27F1" w:rsidP="009B07BB">
                  <w:pPr>
                    <w:jc w:val="center"/>
                    <w:rPr>
                      <w:b/>
                      <w:sz w:val="30"/>
                      <w:szCs w:val="30"/>
                    </w:rPr>
                  </w:pPr>
                </w:p>
                <w:p w:rsidR="002A27F1" w:rsidRDefault="002A27F1" w:rsidP="009B07BB"/>
              </w:txbxContent>
            </v:textbox>
          </v:shape>
        </w:pict>
      </w:r>
      <w:r w:rsidR="005A7211">
        <w:rPr>
          <w:noProof/>
        </w:rPr>
        <w:pict>
          <v:shape id="_x0000_s1526" type="#_x0000_t202" style="position:absolute;left:0;text-align:left;margin-left:-10.6pt;margin-top:-6.65pt;width:221pt;height:29.55pt;z-index:251723776;mso-width-relative:margin;mso-height-relative:margin" strokecolor="black [3213]" strokeweight="2pt">
            <v:textbox style="mso-next-textbox:#_x0000_s1526">
              <w:txbxContent>
                <w:p w:rsidR="002A27F1" w:rsidRPr="00DB1225" w:rsidRDefault="002A27F1" w:rsidP="00694533">
                  <w:pPr>
                    <w:jc w:val="center"/>
                    <w:rPr>
                      <w:b/>
                      <w:color w:val="FF0000"/>
                      <w:sz w:val="30"/>
                      <w:szCs w:val="30"/>
                    </w:rPr>
                  </w:pPr>
                  <w:r>
                    <w:rPr>
                      <w:b/>
                      <w:color w:val="FF0000"/>
                      <w:sz w:val="30"/>
                      <w:szCs w:val="30"/>
                    </w:rPr>
                    <w:t>Why Structural Imaging LCC?</w:t>
                  </w:r>
                </w:p>
                <w:p w:rsidR="002A27F1" w:rsidRDefault="002A27F1" w:rsidP="00694533"/>
              </w:txbxContent>
            </v:textbox>
          </v:shape>
        </w:pict>
      </w:r>
      <w:r w:rsidR="005A7211">
        <w:rPr>
          <w:noProof/>
        </w:rPr>
        <w:pict>
          <v:shape id="_x0000_s1379" type="#_x0000_t202" style="position:absolute;left:0;text-align:left;margin-left:63pt;margin-top:296pt;width:162pt;height:51.3pt;z-index:25165824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379;mso-column-margin:5.7pt" inset="2.85pt,2.85pt,2.85pt,2.85pt">
              <w:txbxContent>
                <w:p w:rsidR="002A27F1" w:rsidRPr="00635F19" w:rsidRDefault="002A27F1" w:rsidP="00635F19"/>
              </w:txbxContent>
            </v:textbox>
            <w10:wrap side="left" anchorx="page" anchory="page"/>
          </v:shape>
        </w:pict>
      </w:r>
      <w:r w:rsidR="005A7211">
        <w:rPr>
          <w:noProof/>
          <w:lang w:eastAsia="ko-KR"/>
        </w:rPr>
        <w:pict>
          <v:shape id="_x0000_s1497" type="#_x0000_t202" style="position:absolute;left:0;text-align:left;margin-left:0;margin-top:505pt;width:78.8pt;height:63.6pt;z-index:251645952;mso-wrap-style:none;mso-position-horizontal:center;mso-position-horizontal-relative:page;mso-position-vertical-relative:page" filled="f" stroked="f">
            <v:textbox style="mso-next-textbox:#_x0000_s1497" inset=",7.2pt,,7.2pt">
              <w:txbxContent>
                <w:p w:rsidR="002A27F1" w:rsidRDefault="002A27F1"/>
              </w:txbxContent>
            </v:textbox>
            <w10:wrap anchorx="page" anchory="page"/>
          </v:shape>
        </w:pict>
      </w:r>
      <w:r w:rsidR="005A7211">
        <w:rPr>
          <w:noProof/>
        </w:rPr>
        <w:pict>
          <v:shape id="_x0000_s1478" type="#_x0000_t202" style="position:absolute;left:0;text-align:left;margin-left:53.95pt;margin-top:176.4pt;width:156.2pt;height:94.6pt;z-index:251666432;mso-wrap-style:none;mso-position-horizontal-relative:page;mso-position-vertical-relative:page" filled="f" stroked="f">
            <v:textbox style="mso-next-textbox:#_x0000_s1478;mso-fit-shape-to-text:t">
              <w:txbxContent>
                <w:p w:rsidR="002A27F1" w:rsidRPr="005B00E2" w:rsidRDefault="002A27F1"/>
              </w:txbxContent>
            </v:textbox>
            <w10:wrap anchorx="page" anchory="page"/>
          </v:shape>
        </w:pict>
      </w:r>
      <w:r w:rsidR="005A7211">
        <w:rPr>
          <w:noProof/>
        </w:rPr>
        <w:pict>
          <v:rect id="_x0000_s1036" style="position:absolute;left:0;text-align:left;margin-left:341.95pt;margin-top:517.15pt;width:108pt;height:54pt;z-index:251646976;visibility:hidden;mso-wrap-edited:f;mso-wrap-distance-left:2.88pt;mso-wrap-distance-top:2.88pt;mso-wrap-distance-right:2.88pt;mso-wrap-distance-bottom:2.88pt;mso-position-horizontal-relative:text;mso-position-vertical-relative:text" o:regroupid="4" filled="f" fillcolor="black" stroked="f" strokecolor="white" strokeweight="0" insetpen="t" o:cliptowrap="t">
            <v:shadow color="#ccc"/>
            <o:lock v:ext="edit" shapetype="t"/>
            <v:textbox inset="2.88pt,2.88pt,2.88pt,2.88pt"/>
            <w10:wrap side="left"/>
          </v:rect>
        </w:pict>
      </w:r>
    </w:p>
    <w:p w:rsidR="00D04273" w:rsidRDefault="005A7211" w:rsidP="005B00E2">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527" type="#_x0000_t186" style="position:absolute;left:0;text-align:left;margin-left:31.2pt;margin-top:4.4pt;width:143pt;height:179.95pt;rotation:-90;z-index:251724800;mso-position-horizontal-relative:margin;mso-position-vertical-relative:margin" o:allowincell="f" filled="t" strokecolor="black [3213]" strokeweight="2pt">
            <v:shadow opacity=".5"/>
            <v:textbox style="mso-next-textbox:#_x0000_s1527" inset="21.6pt,,21.6pt">
              <w:txbxContent>
                <w:p w:rsidR="002A27F1" w:rsidRDefault="002A27F1" w:rsidP="00694533">
                  <w:pPr>
                    <w:pStyle w:val="ListParagraph"/>
                    <w:numPr>
                      <w:ilvl w:val="0"/>
                      <w:numId w:val="14"/>
                    </w:numPr>
                    <w:spacing w:after="0" w:line="240" w:lineRule="auto"/>
                    <w:rPr>
                      <w:rFonts w:ascii="Times" w:eastAsiaTheme="majorEastAsia" w:hAnsi="Times" w:cstheme="majorBidi"/>
                      <w:sz w:val="24"/>
                      <w:szCs w:val="24"/>
                    </w:rPr>
                  </w:pPr>
                  <w:r w:rsidRPr="00694533">
                    <w:rPr>
                      <w:rFonts w:ascii="Times" w:eastAsiaTheme="majorEastAsia" w:hAnsi="Times" w:cstheme="majorBidi"/>
                      <w:sz w:val="24"/>
                      <w:szCs w:val="24"/>
                    </w:rPr>
                    <w:t>Experienced</w:t>
                  </w:r>
                </w:p>
                <w:p w:rsidR="002A27F1" w:rsidRDefault="002A27F1" w:rsidP="00694533">
                  <w:pPr>
                    <w:pStyle w:val="ListParagraph"/>
                    <w:numPr>
                      <w:ilvl w:val="0"/>
                      <w:numId w:val="14"/>
                    </w:numPr>
                    <w:spacing w:after="0" w:line="240" w:lineRule="auto"/>
                    <w:rPr>
                      <w:rFonts w:ascii="Times" w:eastAsiaTheme="majorEastAsia" w:hAnsi="Times" w:cstheme="majorBidi"/>
                      <w:sz w:val="24"/>
                      <w:szCs w:val="24"/>
                    </w:rPr>
                  </w:pPr>
                  <w:r>
                    <w:rPr>
                      <w:rFonts w:ascii="Times" w:eastAsiaTheme="majorEastAsia" w:hAnsi="Times" w:cstheme="majorBidi"/>
                      <w:sz w:val="24"/>
                      <w:szCs w:val="24"/>
                    </w:rPr>
                    <w:t>Free Estimates</w:t>
                  </w:r>
                </w:p>
                <w:p w:rsidR="002A27F1" w:rsidRDefault="002A27F1" w:rsidP="00694533">
                  <w:pPr>
                    <w:pStyle w:val="ListParagraph"/>
                    <w:numPr>
                      <w:ilvl w:val="0"/>
                      <w:numId w:val="14"/>
                    </w:numPr>
                    <w:spacing w:after="0" w:line="240" w:lineRule="auto"/>
                    <w:rPr>
                      <w:rFonts w:ascii="Times" w:eastAsiaTheme="majorEastAsia" w:hAnsi="Times" w:cstheme="majorBidi"/>
                      <w:sz w:val="24"/>
                      <w:szCs w:val="24"/>
                    </w:rPr>
                  </w:pPr>
                  <w:r>
                    <w:rPr>
                      <w:rFonts w:ascii="Times" w:eastAsiaTheme="majorEastAsia" w:hAnsi="Times" w:cstheme="majorBidi"/>
                      <w:sz w:val="24"/>
                      <w:szCs w:val="24"/>
                    </w:rPr>
                    <w:t>Advanced Technology</w:t>
                  </w:r>
                </w:p>
                <w:p w:rsidR="002A27F1" w:rsidRDefault="002A27F1" w:rsidP="00694533">
                  <w:pPr>
                    <w:pStyle w:val="ListParagraph"/>
                    <w:numPr>
                      <w:ilvl w:val="0"/>
                      <w:numId w:val="14"/>
                    </w:numPr>
                    <w:spacing w:after="0" w:line="240" w:lineRule="auto"/>
                    <w:rPr>
                      <w:rFonts w:ascii="Times" w:eastAsiaTheme="majorEastAsia" w:hAnsi="Times" w:cstheme="majorBidi"/>
                      <w:sz w:val="24"/>
                      <w:szCs w:val="24"/>
                    </w:rPr>
                  </w:pPr>
                  <w:r>
                    <w:rPr>
                      <w:rFonts w:ascii="Times" w:eastAsiaTheme="majorEastAsia" w:hAnsi="Times" w:cstheme="majorBidi"/>
                      <w:sz w:val="24"/>
                      <w:szCs w:val="24"/>
                    </w:rPr>
                    <w:t>Flexible scheduling</w:t>
                  </w:r>
                </w:p>
                <w:p w:rsidR="002A27F1" w:rsidRPr="00694533" w:rsidRDefault="002A27F1" w:rsidP="00694533">
                  <w:pPr>
                    <w:pStyle w:val="ListParagraph"/>
                    <w:numPr>
                      <w:ilvl w:val="0"/>
                      <w:numId w:val="14"/>
                    </w:numPr>
                    <w:spacing w:after="0" w:line="240" w:lineRule="auto"/>
                    <w:rPr>
                      <w:rFonts w:ascii="Times" w:eastAsiaTheme="majorEastAsia" w:hAnsi="Times" w:cstheme="majorBidi"/>
                      <w:sz w:val="24"/>
                      <w:szCs w:val="24"/>
                    </w:rPr>
                  </w:pPr>
                  <w:r>
                    <w:rPr>
                      <w:rFonts w:ascii="Times" w:eastAsiaTheme="majorEastAsia" w:hAnsi="Times" w:cstheme="majorBidi"/>
                      <w:sz w:val="24"/>
                      <w:szCs w:val="24"/>
                    </w:rPr>
                    <w:t>Large coverage area</w:t>
                  </w:r>
                </w:p>
                <w:p w:rsidR="002A27F1" w:rsidRPr="00694533" w:rsidRDefault="002A27F1" w:rsidP="00694533">
                  <w:pPr>
                    <w:pStyle w:val="ListParagraph"/>
                    <w:spacing w:after="0" w:line="240" w:lineRule="auto"/>
                    <w:rPr>
                      <w:rFonts w:asciiTheme="majorHAnsi" w:eastAsiaTheme="majorEastAsia" w:hAnsiTheme="majorHAnsi" w:cstheme="majorBidi"/>
                      <w:color w:val="B9AA8F" w:themeColor="accent3" w:themeTint="BF"/>
                      <w:sz w:val="32"/>
                      <w:szCs w:val="32"/>
                    </w:rPr>
                  </w:pPr>
                </w:p>
              </w:txbxContent>
            </v:textbox>
            <w10:wrap type="square" anchorx="margin" anchory="margin"/>
          </v:shape>
        </w:pict>
      </w:r>
      <w:r>
        <w:rPr>
          <w:noProof/>
          <w:lang w:eastAsia="zh-TW"/>
        </w:rPr>
        <w:pict>
          <v:shape id="_x0000_s1501" type="#_x0000_t202" style="position:absolute;left:0;text-align:left;margin-left:-216.15pt;margin-top:151.4pt;width:223.4pt;height:29.55pt;z-index:251675648;mso-width-relative:margin;mso-height-relative:margin" strokecolor="black [3213]" strokeweight="2pt">
            <v:textbox style="mso-next-textbox:#_x0000_s1501">
              <w:txbxContent>
                <w:p w:rsidR="002A27F1" w:rsidRPr="00DB1225" w:rsidRDefault="002A27F1" w:rsidP="006359F7">
                  <w:pPr>
                    <w:jc w:val="center"/>
                    <w:rPr>
                      <w:b/>
                      <w:color w:val="FF0000"/>
                      <w:sz w:val="30"/>
                      <w:szCs w:val="30"/>
                    </w:rPr>
                  </w:pPr>
                  <w:r w:rsidRPr="00DB1225">
                    <w:rPr>
                      <w:b/>
                      <w:color w:val="FF0000"/>
                      <w:sz w:val="30"/>
                      <w:szCs w:val="30"/>
                    </w:rPr>
                    <w:t>The Next Step</w:t>
                  </w:r>
                </w:p>
                <w:p w:rsidR="002A27F1" w:rsidRDefault="002A27F1"/>
              </w:txbxContent>
            </v:textbox>
          </v:shape>
        </w:pict>
      </w:r>
      <w:r>
        <w:rPr>
          <w:noProof/>
          <w:lang w:eastAsia="zh-TW"/>
        </w:rPr>
        <w:pict>
          <v:shape id="_x0000_s1509" type="#_x0000_t186" style="position:absolute;left:0;text-align:left;margin-left:-33.55pt;margin-top:238.1pt;width:280.35pt;height:207.5pt;rotation:-90;z-index:251686912;mso-position-horizontal-relative:margin;mso-position-vertical-relative:margin" o:allowincell="f" filled="t" strokecolor="black [3213]" strokeweight="2pt">
            <v:shadow opacity=".5"/>
            <v:textbox style="mso-next-textbox:#_x0000_s1509" inset="21.6pt,,21.6pt">
              <w:txbxContent>
                <w:p w:rsidR="002A27F1" w:rsidRPr="00AD33DD" w:rsidRDefault="002A27F1" w:rsidP="004D341C">
                  <w:pPr>
                    <w:jc w:val="center"/>
                    <w:rPr>
                      <w:rFonts w:ascii="Times" w:hAnsi="Times"/>
                      <w:b/>
                      <w:sz w:val="24"/>
                      <w:szCs w:val="24"/>
                    </w:rPr>
                  </w:pPr>
                  <w:proofErr w:type="gramStart"/>
                  <w:r w:rsidRPr="00AD33DD">
                    <w:rPr>
                      <w:rFonts w:ascii="Times" w:hAnsi="Times"/>
                      <w:b/>
                      <w:sz w:val="24"/>
                      <w:szCs w:val="24"/>
                    </w:rPr>
                    <w:t>Now that you know what we do and how it’s done, what it the next step?</w:t>
                  </w:r>
                  <w:proofErr w:type="gramEnd"/>
                  <w:r w:rsidRPr="00AD33DD">
                    <w:rPr>
                      <w:rFonts w:ascii="Times" w:hAnsi="Times"/>
                      <w:b/>
                      <w:sz w:val="24"/>
                      <w:szCs w:val="24"/>
                    </w:rPr>
                    <w:t xml:space="preserve"> Please feel free to contact our owner, Sean </w:t>
                  </w:r>
                  <w:proofErr w:type="spellStart"/>
                  <w:r w:rsidRPr="00AD33DD">
                    <w:rPr>
                      <w:rFonts w:ascii="Times" w:hAnsi="Times"/>
                      <w:b/>
                      <w:sz w:val="24"/>
                      <w:szCs w:val="24"/>
                    </w:rPr>
                    <w:t>Golembiewski</w:t>
                  </w:r>
                  <w:proofErr w:type="spellEnd"/>
                  <w:r w:rsidRPr="00AD33DD">
                    <w:rPr>
                      <w:rFonts w:ascii="Times" w:hAnsi="Times"/>
                      <w:b/>
                      <w:sz w:val="24"/>
                      <w:szCs w:val="24"/>
                    </w:rPr>
                    <w:t xml:space="preserve"> for questions, concerns, and quotes for your next project.</w:t>
                  </w:r>
                </w:p>
                <w:p w:rsidR="002A27F1" w:rsidRPr="00AD33DD" w:rsidRDefault="002A27F1" w:rsidP="009B07BB">
                  <w:pPr>
                    <w:rPr>
                      <w:rFonts w:ascii="Times" w:hAnsi="Times"/>
                      <w:b/>
                      <w:sz w:val="24"/>
                      <w:szCs w:val="24"/>
                    </w:rPr>
                  </w:pPr>
                  <w:r>
                    <w:rPr>
                      <w:rFonts w:ascii="Times" w:hAnsi="Times"/>
                      <w:b/>
                      <w:sz w:val="24"/>
                      <w:szCs w:val="24"/>
                    </w:rPr>
                    <w:t>E-mail:</w:t>
                  </w:r>
                  <w:r w:rsidRPr="00AD33DD">
                    <w:rPr>
                      <w:rFonts w:ascii="Times" w:hAnsi="Times"/>
                      <w:b/>
                      <w:sz w:val="24"/>
                      <w:szCs w:val="24"/>
                    </w:rPr>
                    <w:t xml:space="preserve"> Seang@swankco.com</w:t>
                  </w:r>
                </w:p>
                <w:p w:rsidR="002A27F1" w:rsidRPr="00AD33DD" w:rsidRDefault="002A27F1" w:rsidP="009B07BB">
                  <w:pPr>
                    <w:rPr>
                      <w:rFonts w:ascii="Times" w:hAnsi="Times"/>
                      <w:b/>
                      <w:sz w:val="24"/>
                      <w:szCs w:val="24"/>
                    </w:rPr>
                  </w:pPr>
                  <w:r>
                    <w:rPr>
                      <w:rFonts w:ascii="Times" w:hAnsi="Times"/>
                      <w:b/>
                      <w:sz w:val="24"/>
                      <w:szCs w:val="24"/>
                    </w:rPr>
                    <w:t xml:space="preserve">Phone: </w:t>
                  </w:r>
                  <w:r w:rsidRPr="00AD33DD">
                    <w:rPr>
                      <w:rFonts w:ascii="Times" w:hAnsi="Times"/>
                      <w:b/>
                      <w:sz w:val="24"/>
                      <w:szCs w:val="24"/>
                    </w:rPr>
                    <w:t xml:space="preserve">724-415-6189 </w:t>
                  </w:r>
                </w:p>
                <w:p w:rsidR="002A27F1" w:rsidRDefault="002A27F1">
                  <w:pPr>
                    <w:spacing w:after="0" w:line="240" w:lineRule="auto"/>
                    <w:jc w:val="center"/>
                    <w:rPr>
                      <w:rFonts w:asciiTheme="majorHAnsi" w:eastAsiaTheme="majorEastAsia" w:hAnsiTheme="majorHAnsi" w:cstheme="majorBidi"/>
                      <w:color w:val="B9AA8F" w:themeColor="accent3" w:themeTint="BF"/>
                      <w:sz w:val="32"/>
                      <w:szCs w:val="32"/>
                    </w:rPr>
                  </w:pPr>
                </w:p>
              </w:txbxContent>
            </v:textbox>
            <w10:wrap type="square" anchorx="margin" anchory="margin"/>
          </v:shape>
        </w:pict>
      </w:r>
    </w:p>
    <w:p w:rsidR="008443FC" w:rsidRDefault="00BE6729" w:rsidP="005B00E2">
      <w:r>
        <w:rPr>
          <w:noProof/>
        </w:rPr>
        <w:drawing>
          <wp:anchor distT="0" distB="0" distL="114300" distR="114300" simplePos="0" relativeHeight="251719680" behindDoc="0" locked="0" layoutInCell="1" allowOverlap="1">
            <wp:simplePos x="0" y="0"/>
            <wp:positionH relativeFrom="page">
              <wp:posOffset>4279265</wp:posOffset>
            </wp:positionH>
            <wp:positionV relativeFrom="page">
              <wp:posOffset>4491990</wp:posOffset>
            </wp:positionV>
            <wp:extent cx="1454785" cy="1127125"/>
            <wp:effectExtent l="57150" t="0" r="69215" b="92075"/>
            <wp:wrapNone/>
            <wp:docPr id="1" name="Picture 8" descr="H:\Kathy\LOGOS\Structural lo$B!D(Bo (5-5-06)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Kathy\LOGOS\Structural lo$B!D(Bo (5-5-06) .P.jpg"/>
                    <pic:cNvPicPr>
                      <a:picLocks noChangeAspect="1" noChangeArrowheads="1"/>
                    </pic:cNvPicPr>
                  </pic:nvPicPr>
                  <pic:blipFill>
                    <a:blip r:embed="rId6" cstate="print"/>
                    <a:srcRect/>
                    <a:stretch>
                      <a:fillRect/>
                    </a:stretch>
                  </pic:blipFill>
                  <pic:spPr bwMode="auto">
                    <a:xfrm>
                      <a:off x="0" y="0"/>
                      <a:ext cx="1454785" cy="1127125"/>
                    </a:xfrm>
                    <a:prstGeom prst="rect">
                      <a:avLst/>
                    </a:prstGeom>
                    <a:noFill/>
                    <a:ln w="9525">
                      <a:noFill/>
                      <a:miter lim="800000"/>
                      <a:headEnd/>
                      <a:tailEnd/>
                    </a:ln>
                    <a:effectLst>
                      <a:outerShdw blurRad="50800" dist="50800" dir="5400000" sx="102000" sy="102000" algn="ctr" rotWithShape="0">
                        <a:srgbClr val="000000">
                          <a:alpha val="43137"/>
                        </a:srgbClr>
                      </a:outerShdw>
                    </a:effectLst>
                  </pic:spPr>
                </pic:pic>
              </a:graphicData>
            </a:graphic>
          </wp:anchor>
        </w:drawing>
      </w:r>
      <w:r>
        <w:rPr>
          <w:noProof/>
        </w:rPr>
        <w:drawing>
          <wp:anchor distT="0" distB="0" distL="114300" distR="114300" simplePos="0" relativeHeight="251731968" behindDoc="0" locked="0" layoutInCell="1" allowOverlap="1">
            <wp:simplePos x="0" y="0"/>
            <wp:positionH relativeFrom="page">
              <wp:posOffset>3851579</wp:posOffset>
            </wp:positionH>
            <wp:positionV relativeFrom="page">
              <wp:posOffset>2783938</wp:posOffset>
            </wp:positionV>
            <wp:extent cx="2163749" cy="1622066"/>
            <wp:effectExtent l="19050" t="0" r="7951" b="0"/>
            <wp:wrapNone/>
            <wp:docPr id="12" name="Picture 6" descr="O:\Pictures\Structural Imaging\SI PICS\roline16sc[1] for trade sh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ctures\Structural Imaging\SI PICS\roline16sc[1] for trade show.bmp"/>
                    <pic:cNvPicPr>
                      <a:picLocks noChangeAspect="1" noChangeArrowheads="1"/>
                    </pic:cNvPicPr>
                  </pic:nvPicPr>
                  <pic:blipFill>
                    <a:blip r:embed="rId7" cstate="print"/>
                    <a:srcRect/>
                    <a:stretch>
                      <a:fillRect/>
                    </a:stretch>
                  </pic:blipFill>
                  <pic:spPr bwMode="auto">
                    <a:xfrm>
                      <a:off x="0" y="0"/>
                      <a:ext cx="2163749" cy="1622066"/>
                    </a:xfrm>
                    <a:prstGeom prst="rect">
                      <a:avLst/>
                    </a:prstGeom>
                    <a:noFill/>
                    <a:ln w="9525">
                      <a:noFill/>
                      <a:miter lim="800000"/>
                      <a:headEnd/>
                      <a:tailEnd/>
                    </a:ln>
                  </pic:spPr>
                </pic:pic>
              </a:graphicData>
            </a:graphic>
          </wp:anchor>
        </w:drawing>
      </w:r>
      <w:r w:rsidR="00DA1B2B">
        <w:rPr>
          <w:noProof/>
        </w:rPr>
        <w:drawing>
          <wp:anchor distT="0" distB="0" distL="114300" distR="114300" simplePos="0" relativeHeight="251730944" behindDoc="0" locked="0" layoutInCell="1" allowOverlap="1">
            <wp:simplePos x="0" y="0"/>
            <wp:positionH relativeFrom="page">
              <wp:posOffset>3787775</wp:posOffset>
            </wp:positionH>
            <wp:positionV relativeFrom="page">
              <wp:posOffset>1116330</wp:posOffset>
            </wp:positionV>
            <wp:extent cx="2279650" cy="1621790"/>
            <wp:effectExtent l="19050" t="0" r="6350" b="0"/>
            <wp:wrapNone/>
            <wp:docPr id="11" name="Picture 5" descr="O:\Pictures\Structural Imaging\SI PICS\IMG_4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ictures\Structural Imaging\SI PICS\IMG_4552.JPG"/>
                    <pic:cNvPicPr>
                      <a:picLocks noChangeAspect="1" noChangeArrowheads="1"/>
                    </pic:cNvPicPr>
                  </pic:nvPicPr>
                  <pic:blipFill>
                    <a:blip r:embed="rId8" cstate="print"/>
                    <a:srcRect/>
                    <a:stretch>
                      <a:fillRect/>
                    </a:stretch>
                  </pic:blipFill>
                  <pic:spPr bwMode="auto">
                    <a:xfrm>
                      <a:off x="0" y="0"/>
                      <a:ext cx="2279650" cy="1621790"/>
                    </a:xfrm>
                    <a:prstGeom prst="rect">
                      <a:avLst/>
                    </a:prstGeom>
                    <a:noFill/>
                    <a:ln w="9525">
                      <a:noFill/>
                      <a:miter lim="800000"/>
                      <a:headEnd/>
                      <a:tailEnd/>
                    </a:ln>
                    <a:effectLst>
                      <a:innerShdw blurRad="114300">
                        <a:prstClr val="black"/>
                      </a:innerShdw>
                    </a:effectLst>
                  </pic:spPr>
                </pic:pic>
              </a:graphicData>
            </a:graphic>
          </wp:anchor>
        </w:drawing>
      </w:r>
      <w:r w:rsidR="004251B6">
        <w:rPr>
          <w:noProof/>
        </w:rPr>
        <w:drawing>
          <wp:anchor distT="0" distB="0" distL="114300" distR="114300" simplePos="0" relativeHeight="251727872" behindDoc="0" locked="0" layoutInCell="1" allowOverlap="1">
            <wp:simplePos x="0" y="0"/>
            <wp:positionH relativeFrom="page">
              <wp:posOffset>7317740</wp:posOffset>
            </wp:positionH>
            <wp:positionV relativeFrom="page">
              <wp:posOffset>1116330</wp:posOffset>
            </wp:positionV>
            <wp:extent cx="2059305" cy="1491615"/>
            <wp:effectExtent l="19050" t="19050" r="17145" b="13335"/>
            <wp:wrapNone/>
            <wp:docPr id="3" name="Picture 1" descr="O:\Pictures\Structural Imaging\SI PICS\IMG_4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ctures\Structural Imaging\SI PICS\IMG_4535.JPG"/>
                    <pic:cNvPicPr>
                      <a:picLocks noChangeAspect="1" noChangeArrowheads="1"/>
                    </pic:cNvPicPr>
                  </pic:nvPicPr>
                  <pic:blipFill>
                    <a:blip r:embed="rId9" cstate="print"/>
                    <a:srcRect/>
                    <a:stretch>
                      <a:fillRect/>
                    </a:stretch>
                  </pic:blipFill>
                  <pic:spPr bwMode="auto">
                    <a:xfrm>
                      <a:off x="0" y="0"/>
                      <a:ext cx="2059305" cy="1491615"/>
                    </a:xfrm>
                    <a:prstGeom prst="rect">
                      <a:avLst/>
                    </a:prstGeom>
                    <a:noFill/>
                    <a:ln w="9525" cmpd="sng">
                      <a:solidFill>
                        <a:schemeClr val="tx1"/>
                      </a:solidFill>
                      <a:miter lim="800000"/>
                      <a:headEnd/>
                      <a:tailEnd/>
                    </a:ln>
                    <a:effectLst>
                      <a:innerShdw blurRad="63500" dist="50800" dir="13500000">
                        <a:prstClr val="black">
                          <a:alpha val="50000"/>
                        </a:prstClr>
                      </a:innerShdw>
                    </a:effectLst>
                  </pic:spPr>
                </pic:pic>
              </a:graphicData>
            </a:graphic>
          </wp:anchor>
        </w:drawing>
      </w:r>
      <w:r w:rsidR="00C37DA0">
        <w:rPr>
          <w:noProof/>
        </w:rPr>
        <w:drawing>
          <wp:anchor distT="0" distB="0" distL="114300" distR="114300" simplePos="0" relativeHeight="251721728" behindDoc="0" locked="0" layoutInCell="1" allowOverlap="1">
            <wp:simplePos x="0" y="0"/>
            <wp:positionH relativeFrom="page">
              <wp:posOffset>1460281</wp:posOffset>
            </wp:positionH>
            <wp:positionV relativeFrom="page">
              <wp:posOffset>5675586</wp:posOffset>
            </wp:positionV>
            <wp:extent cx="915539" cy="711441"/>
            <wp:effectExtent l="57150" t="0" r="56011" b="69609"/>
            <wp:wrapNone/>
            <wp:docPr id="2" name="Picture 8" descr="H:\Kathy\LOGOS\Structural lo$B!D(Bo (5-5-06)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Kathy\LOGOS\Structural lo$B!D(Bo (5-5-06) .P.jpg"/>
                    <pic:cNvPicPr>
                      <a:picLocks noChangeAspect="1" noChangeArrowheads="1"/>
                    </pic:cNvPicPr>
                  </pic:nvPicPr>
                  <pic:blipFill>
                    <a:blip r:embed="rId6" cstate="print"/>
                    <a:srcRect/>
                    <a:stretch>
                      <a:fillRect/>
                    </a:stretch>
                  </pic:blipFill>
                  <pic:spPr bwMode="auto">
                    <a:xfrm>
                      <a:off x="0" y="0"/>
                      <a:ext cx="915539" cy="711441"/>
                    </a:xfrm>
                    <a:prstGeom prst="rect">
                      <a:avLst/>
                    </a:prstGeom>
                    <a:noFill/>
                    <a:ln w="9525">
                      <a:noFill/>
                      <a:miter lim="800000"/>
                      <a:headEnd/>
                      <a:tailEnd/>
                    </a:ln>
                    <a:effectLst>
                      <a:outerShdw blurRad="50800" dist="50800" dir="5400000" sx="102000" sy="102000" algn="ctr" rotWithShape="0">
                        <a:srgbClr val="000000">
                          <a:alpha val="43137"/>
                        </a:srgbClr>
                      </a:outerShdw>
                    </a:effectLst>
                  </pic:spPr>
                </pic:pic>
              </a:graphicData>
            </a:graphic>
          </wp:anchor>
        </w:drawing>
      </w:r>
      <w:r w:rsidR="005A7211">
        <w:rPr>
          <w:noProof/>
        </w:rPr>
        <w:pict>
          <v:shape id="_x0000_s1280" type="#_x0000_t202" style="position:absolute;left:0;text-align:left;margin-left:551.5pt;margin-top:494.8pt;width:209.75pt;height:56.95pt;z-index:25165414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80;mso-column-margin:5.7pt" inset="2.85pt,2.85pt,2.85pt,2.85pt">
              <w:txbxContent>
                <w:p w:rsidR="002A27F1" w:rsidRPr="00635F19" w:rsidRDefault="002A27F1" w:rsidP="00F135A1">
                  <w:pPr>
                    <w:pStyle w:val="Tagline"/>
                    <w:rPr>
                      <w:sz w:val="20"/>
                      <w:szCs w:val="28"/>
                    </w:rPr>
                  </w:pPr>
                  <w:r w:rsidRPr="00635F19">
                    <w:rPr>
                      <w:sz w:val="20"/>
                      <w:szCs w:val="28"/>
                    </w:rPr>
                    <w:t>WWW.STRUCTURALIM</w:t>
                  </w:r>
                  <w:r w:rsidR="00BE6729">
                    <w:rPr>
                      <w:sz w:val="20"/>
                      <w:szCs w:val="28"/>
                    </w:rPr>
                    <w:t>G</w:t>
                  </w:r>
                  <w:r w:rsidRPr="00635F19">
                    <w:rPr>
                      <w:sz w:val="20"/>
                      <w:szCs w:val="28"/>
                    </w:rPr>
                    <w:t>.COM</w:t>
                  </w:r>
                </w:p>
              </w:txbxContent>
            </v:textbox>
            <w10:wrap anchorx="page" anchory="page"/>
          </v:shape>
        </w:pict>
      </w:r>
      <w:r w:rsidR="005A7211">
        <w:rPr>
          <w:noProof/>
        </w:rPr>
        <w:pict>
          <v:shape id="_x0000_s1276" type="#_x0000_t202" style="position:absolute;left:0;text-align:left;margin-left:568.75pt;margin-top:204.3pt;width:176.35pt;height:267.6pt;z-index:25165004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6;mso-column-margin:5.7pt" inset="2.85pt,2.85pt,2.85pt,2.85pt">
              <w:txbxContent>
                <w:p w:rsidR="002A27F1" w:rsidRPr="00C37DA0" w:rsidRDefault="002A27F1" w:rsidP="004D341C">
                  <w:pPr>
                    <w:spacing w:after="0" w:line="240" w:lineRule="auto"/>
                    <w:jc w:val="center"/>
                    <w:textAlignment w:val="baseline"/>
                    <w:outlineLvl w:val="1"/>
                    <w:rPr>
                      <w:rFonts w:ascii="Times" w:hAnsi="Times"/>
                      <w:b/>
                      <w:bCs/>
                      <w:i/>
                      <w:iCs/>
                      <w:color w:val="auto"/>
                      <w:kern w:val="36"/>
                      <w:sz w:val="22"/>
                      <w:szCs w:val="22"/>
                    </w:rPr>
                  </w:pPr>
                  <w:r w:rsidRPr="00C37DA0">
                    <w:rPr>
                      <w:rFonts w:ascii="Times" w:hAnsi="Times"/>
                      <w:b/>
                      <w:sz w:val="22"/>
                      <w:szCs w:val="22"/>
                    </w:rPr>
                    <w:t xml:space="preserve">Our company is located in Apollo, PA in the </w:t>
                  </w:r>
                  <w:r w:rsidRPr="00C37DA0">
                    <w:rPr>
                      <w:rFonts w:ascii="Times" w:hAnsi="Times"/>
                      <w:b/>
                      <w:color w:val="auto"/>
                      <w:sz w:val="22"/>
                      <w:szCs w:val="22"/>
                    </w:rPr>
                    <w:t>outskirts of Pittsburgh, Pennsylvania. Since 2008</w:t>
                  </w:r>
                  <w:r w:rsidRPr="00C37DA0">
                    <w:rPr>
                      <w:rFonts w:ascii="Times" w:hAnsi="Times"/>
                      <w:b/>
                      <w:bCs/>
                      <w:vanish/>
                      <w:color w:val="auto"/>
                      <w:sz w:val="22"/>
                      <w:szCs w:val="22"/>
                    </w:rPr>
                    <w:t>REQUEST A QUOTEsINCE 2008</w:t>
                  </w:r>
                  <w:r w:rsidRPr="00C37DA0">
                    <w:rPr>
                      <w:rFonts w:ascii="Times" w:hAnsi="Times"/>
                      <w:b/>
                      <w:bCs/>
                      <w:color w:val="auto"/>
                      <w:sz w:val="22"/>
                      <w:szCs w:val="22"/>
                    </w:rPr>
                    <w:t>, Structural Imaging LLC has been growing to meet the many challenges that have confronted the commercial construction industry by utilizing</w:t>
                  </w:r>
                  <w:r w:rsidRPr="00C37DA0">
                    <w:rPr>
                      <w:rFonts w:ascii="Times" w:hAnsi="Times"/>
                      <w:b/>
                      <w:bCs/>
                      <w:sz w:val="22"/>
                      <w:szCs w:val="22"/>
                    </w:rPr>
                    <w:t xml:space="preserve"> radar scanning of concrete walls and floors. This allows the contractor/owner to know what they are getting into before the project even starts. We also have a location in Virginia Beach, VA to serve the mid Atlantic region.</w:t>
                  </w:r>
                </w:p>
                <w:p w:rsidR="002A27F1" w:rsidRPr="00C37DA0" w:rsidRDefault="002A27F1" w:rsidP="00EC5A80">
                  <w:pPr>
                    <w:rPr>
                      <w:rFonts w:ascii="Times" w:hAnsi="Times"/>
                      <w:b/>
                      <w:sz w:val="24"/>
                      <w:szCs w:val="24"/>
                    </w:rPr>
                  </w:pPr>
                </w:p>
                <w:p w:rsidR="002A27F1" w:rsidRPr="00EC5A80" w:rsidRDefault="002A27F1" w:rsidP="00EC5A80"/>
              </w:txbxContent>
            </v:textbox>
            <w10:wrap anchorx="page" anchory="page"/>
          </v:shape>
        </w:pict>
      </w:r>
      <w:r w:rsidR="00704E26">
        <w:rPr>
          <w:noProof/>
        </w:rPr>
        <w:drawing>
          <wp:anchor distT="0" distB="0" distL="114300" distR="114300" simplePos="0" relativeHeight="251703296" behindDoc="0" locked="0" layoutInCell="1" allowOverlap="1">
            <wp:simplePos x="0" y="0"/>
            <wp:positionH relativeFrom="page">
              <wp:posOffset>7531838</wp:posOffset>
            </wp:positionH>
            <wp:positionV relativeFrom="page">
              <wp:posOffset>5092996</wp:posOffset>
            </wp:positionV>
            <wp:extent cx="1454549" cy="1132574"/>
            <wp:effectExtent l="57150" t="0" r="69451" b="86626"/>
            <wp:wrapNone/>
            <wp:docPr id="24" name="Picture 8" descr="H:\Kathy\LOGOS\Structural lo$B!D(Bo (5-5-06)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Kathy\LOGOS\Structural lo$B!D(Bo (5-5-06) .P.jpg"/>
                    <pic:cNvPicPr>
                      <a:picLocks noChangeAspect="1" noChangeArrowheads="1"/>
                    </pic:cNvPicPr>
                  </pic:nvPicPr>
                  <pic:blipFill>
                    <a:blip r:embed="rId6" cstate="print"/>
                    <a:srcRect/>
                    <a:stretch>
                      <a:fillRect/>
                    </a:stretch>
                  </pic:blipFill>
                  <pic:spPr bwMode="auto">
                    <a:xfrm>
                      <a:off x="0" y="0"/>
                      <a:ext cx="1454549" cy="1132574"/>
                    </a:xfrm>
                    <a:prstGeom prst="rect">
                      <a:avLst/>
                    </a:prstGeom>
                    <a:noFill/>
                    <a:ln w="9525">
                      <a:noFill/>
                      <a:miter lim="800000"/>
                      <a:headEnd/>
                      <a:tailEnd/>
                    </a:ln>
                    <a:effectLst>
                      <a:outerShdw blurRad="50800" dist="50800" dir="5400000" sx="102000" sy="102000" algn="ctr" rotWithShape="0">
                        <a:srgbClr val="000000">
                          <a:alpha val="43137"/>
                        </a:srgbClr>
                      </a:outerShdw>
                    </a:effectLst>
                  </pic:spPr>
                </pic:pic>
              </a:graphicData>
            </a:graphic>
          </wp:anchor>
        </w:drawing>
      </w:r>
      <w:r w:rsidR="005A7211">
        <w:rPr>
          <w:noProof/>
        </w:rPr>
        <w:pict>
          <v:shape id="_x0000_s1275" type="#_x0000_t202" style="position:absolute;left:0;text-align:left;margin-left:568.75pt;margin-top:513.2pt;width:168.5pt;height:61.1pt;z-index:251649024;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5;mso-column-margin:5.7pt" inset="2.85pt,2.85pt,2.85pt,2.85pt">
              <w:txbxContent>
                <w:p w:rsidR="002A27F1" w:rsidRPr="00C37DA0" w:rsidRDefault="002A27F1" w:rsidP="002525D6">
                  <w:pPr>
                    <w:pStyle w:val="Address2"/>
                  </w:pPr>
                  <w:r w:rsidRPr="00C37DA0">
                    <w:rPr>
                      <w:rFonts w:ascii="Times" w:hAnsi="Times"/>
                      <w:sz w:val="24"/>
                      <w:szCs w:val="24"/>
                    </w:rPr>
                    <w:t xml:space="preserve">Sean </w:t>
                  </w:r>
                  <w:proofErr w:type="spellStart"/>
                  <w:r w:rsidRPr="00C37DA0">
                    <w:rPr>
                      <w:rFonts w:ascii="Times" w:hAnsi="Times"/>
                      <w:sz w:val="24"/>
                      <w:szCs w:val="24"/>
                    </w:rPr>
                    <w:t>Golembiewski</w:t>
                  </w:r>
                  <w:proofErr w:type="spellEnd"/>
                </w:p>
                <w:p w:rsidR="002A27F1" w:rsidRPr="00C37DA0" w:rsidRDefault="002A27F1" w:rsidP="002525D6">
                  <w:pPr>
                    <w:pStyle w:val="Address2"/>
                  </w:pPr>
                  <w:r w:rsidRPr="00C37DA0">
                    <w:t>Phone: 724-415-6189</w:t>
                  </w:r>
                </w:p>
                <w:p w:rsidR="002A27F1" w:rsidRPr="00C37DA0" w:rsidRDefault="002A27F1" w:rsidP="001A267D">
                  <w:pPr>
                    <w:pStyle w:val="Address2"/>
                  </w:pPr>
                  <w:r w:rsidRPr="00C37DA0">
                    <w:t>seang@swankco.com</w:t>
                  </w:r>
                </w:p>
                <w:p w:rsidR="002A27F1" w:rsidRPr="005B00E2" w:rsidRDefault="002A27F1" w:rsidP="002525D6">
                  <w:pPr>
                    <w:pStyle w:val="Address2"/>
                  </w:pPr>
                </w:p>
              </w:txbxContent>
            </v:textbox>
            <w10:wrap anchorx="page" anchory="page"/>
          </v:shape>
        </w:pict>
      </w:r>
      <w:r w:rsidR="005A7211">
        <w:rPr>
          <w:noProof/>
        </w:rPr>
        <w:pict>
          <v:shape id="_x0000_s1274" type="#_x0000_t202" style="position:absolute;left:0;text-align:left;margin-left:308.95pt;margin-top:449.45pt;width:171pt;height:95.4pt;z-index:251648000;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274;mso-column-margin:5.7pt" inset="2.85pt,2.85pt,2.85pt,2.85pt">
              <w:txbxContent>
                <w:p w:rsidR="002A27F1" w:rsidRPr="00555E4B" w:rsidRDefault="002A27F1" w:rsidP="002525D6">
                  <w:pPr>
                    <w:pStyle w:val="Address2"/>
                  </w:pPr>
                  <w:r>
                    <w:t xml:space="preserve">200 Sierra Dr. </w:t>
                  </w:r>
                </w:p>
                <w:p w:rsidR="002A27F1" w:rsidRPr="00555E4B" w:rsidRDefault="002A27F1" w:rsidP="002525D6">
                  <w:pPr>
                    <w:pStyle w:val="Address2"/>
                  </w:pPr>
                  <w:r>
                    <w:t>Apollo, PA 15613</w:t>
                  </w:r>
                </w:p>
                <w:p w:rsidR="002A27F1" w:rsidRPr="00555E4B" w:rsidRDefault="002A27F1" w:rsidP="002525D6">
                  <w:pPr>
                    <w:pStyle w:val="Address2"/>
                  </w:pPr>
                  <w:r w:rsidRPr="00555E4B">
                    <w:t xml:space="preserve">Phone: </w:t>
                  </w:r>
                  <w:r>
                    <w:t>724-415-6189</w:t>
                  </w:r>
                </w:p>
                <w:p w:rsidR="002A27F1" w:rsidRDefault="00E30DF1" w:rsidP="002525D6">
                  <w:pPr>
                    <w:pStyle w:val="Address2"/>
                  </w:pPr>
                  <w:r w:rsidRPr="00E30DF1">
                    <w:t>seang@swankco.com</w:t>
                  </w:r>
                </w:p>
                <w:p w:rsidR="00E30DF1" w:rsidRPr="00555E4B" w:rsidRDefault="00E30DF1" w:rsidP="002525D6">
                  <w:pPr>
                    <w:pStyle w:val="Address2"/>
                  </w:pPr>
                  <w:r w:rsidRPr="00635F19">
                    <w:rPr>
                      <w:szCs w:val="28"/>
                    </w:rPr>
                    <w:t>WWW.STRUCTURALIM</w:t>
                  </w:r>
                  <w:r>
                    <w:rPr>
                      <w:szCs w:val="28"/>
                    </w:rPr>
                    <w:t>G</w:t>
                  </w:r>
                  <w:r w:rsidRPr="00635F19">
                    <w:rPr>
                      <w:szCs w:val="28"/>
                    </w:rPr>
                    <w:t>.COM</w:t>
                  </w:r>
                </w:p>
              </w:txbxContent>
            </v:textbox>
            <w10:wrap anchorx="page" anchory="page"/>
          </v:shape>
        </w:pict>
      </w:r>
      <w:r w:rsidR="00041A1F" w:rsidRPr="00D04273">
        <w:br w:type="page"/>
      </w:r>
      <w:r w:rsidR="005A7211">
        <w:rPr>
          <w:noProof/>
        </w:rPr>
        <w:pict>
          <v:shape id="_x0000_s1477" type="#_x0000_t202" style="position:absolute;left:0;text-align:left;margin-left:0;margin-top:382.5pt;width:133.9pt;height:85.4pt;z-index:251665408;mso-wrap-style:none;mso-position-horizontal:center;mso-position-horizontal-relative:page;mso-position-vertical-relative:page" filled="f" stroked="f">
            <v:textbox style="mso-next-textbox:#_x0000_s1477">
              <w:txbxContent>
                <w:p w:rsidR="002A27F1" w:rsidRPr="00501573" w:rsidRDefault="002A27F1"/>
              </w:txbxContent>
            </v:textbox>
            <w10:wrap anchorx="page" anchory="page"/>
          </v:shape>
        </w:pict>
      </w:r>
    </w:p>
    <w:p w:rsidR="008443FC" w:rsidRPr="008443FC" w:rsidRDefault="005A7211" w:rsidP="008443FC">
      <w:r>
        <w:rPr>
          <w:noProof/>
          <w:lang w:eastAsia="zh-TW"/>
        </w:rPr>
        <w:lastRenderedPageBreak/>
        <w:pict>
          <v:shape id="_x0000_s1523" type="#_x0000_t202" style="position:absolute;left:0;text-align:left;margin-left:9.7pt;margin-top:-29pt;width:696.65pt;height:52.95pt;z-index:251716608;mso-height-percent:200;mso-height-percent:200;mso-width-relative:margin;mso-height-relative:margin" strokeweight="3pt">
            <v:textbox style="mso-next-textbox:#_x0000_s1523;mso-fit-shape-to-text:t">
              <w:txbxContent>
                <w:p w:rsidR="002A27F1" w:rsidRPr="004A4824" w:rsidRDefault="002A27F1" w:rsidP="004A4824">
                  <w:pPr>
                    <w:jc w:val="center"/>
                    <w:rPr>
                      <w:b/>
                      <w:color w:val="FF0000"/>
                      <w:sz w:val="52"/>
                    </w:rPr>
                  </w:pPr>
                  <w:r w:rsidRPr="004A4824">
                    <w:rPr>
                      <w:b/>
                      <w:color w:val="FF0000"/>
                      <w:sz w:val="52"/>
                    </w:rPr>
                    <w:t>Structural Imaging LLC: Radar Scanning Services</w:t>
                  </w:r>
                </w:p>
              </w:txbxContent>
            </v:textbox>
          </v:shape>
        </w:pict>
      </w:r>
    </w:p>
    <w:p w:rsidR="008443FC" w:rsidRPr="008443FC" w:rsidRDefault="00BE6729" w:rsidP="008443FC">
      <w:r>
        <w:rPr>
          <w:noProof/>
          <w:lang w:eastAsia="zh-TW"/>
        </w:rPr>
        <w:pict>
          <v:shape id="_x0000_s1505" type="#_x0000_t202" style="position:absolute;left:0;text-align:left;margin-left:254.25pt;margin-top:18.2pt;width:184pt;height:28pt;z-index:251679744;mso-position-horizontal-relative:text;mso-position-vertical-relative:text;mso-width-relative:margin;mso-height-relative:margin" strokecolor="black [3213]" strokeweight="2pt">
            <v:textbox style="mso-next-textbox:#_x0000_s1505">
              <w:txbxContent>
                <w:p w:rsidR="002A27F1" w:rsidRPr="00BE6729" w:rsidRDefault="00BE6729" w:rsidP="00AD33DD">
                  <w:pPr>
                    <w:jc w:val="center"/>
                    <w:rPr>
                      <w:b/>
                      <w:color w:val="FF0000"/>
                      <w:sz w:val="24"/>
                      <w:szCs w:val="30"/>
                    </w:rPr>
                  </w:pPr>
                  <w:r w:rsidRPr="00BE6729">
                    <w:rPr>
                      <w:b/>
                      <w:color w:val="FF0000"/>
                      <w:sz w:val="24"/>
                      <w:szCs w:val="30"/>
                    </w:rPr>
                    <w:t>Roadway Laser Profilograph</w:t>
                  </w:r>
                </w:p>
                <w:p w:rsidR="002A27F1" w:rsidRDefault="002A27F1"/>
              </w:txbxContent>
            </v:textbox>
          </v:shape>
        </w:pict>
      </w:r>
      <w:r w:rsidR="005A7211">
        <w:rPr>
          <w:noProof/>
          <w:lang w:eastAsia="zh-TW"/>
        </w:rPr>
        <w:pict>
          <v:shape id="_x0000_s1511" type="#_x0000_t202" style="position:absolute;left:0;text-align:left;margin-left:514.2pt;margin-top:8.65pt;width:188.1pt;height:30.4pt;z-index:251692032;mso-position-horizontal-relative:text;mso-position-vertical-relative:text;mso-width-relative:margin;mso-height-relative:margin" strokecolor="black [3213]" strokeweight="2pt">
            <v:textbox style="mso-next-textbox:#_x0000_s1511">
              <w:txbxContent>
                <w:p w:rsidR="002A27F1" w:rsidRPr="00DB1225" w:rsidRDefault="002A27F1">
                  <w:pPr>
                    <w:rPr>
                      <w:b/>
                      <w:color w:val="FF0000"/>
                      <w:sz w:val="32"/>
                      <w:szCs w:val="30"/>
                    </w:rPr>
                  </w:pPr>
                  <w:r w:rsidRPr="00DB1225">
                    <w:rPr>
                      <w:b/>
                      <w:color w:val="FF0000"/>
                      <w:sz w:val="32"/>
                      <w:szCs w:val="30"/>
                    </w:rPr>
                    <w:t>Our Machines and Tools</w:t>
                  </w:r>
                </w:p>
              </w:txbxContent>
            </v:textbox>
          </v:shape>
        </w:pict>
      </w:r>
      <w:r w:rsidR="005A7211">
        <w:rPr>
          <w:noProof/>
          <w:lang w:eastAsia="zh-TW"/>
        </w:rPr>
        <w:pict>
          <v:shape id="_x0000_s1507" type="#_x0000_t202" style="position:absolute;left:0;text-align:left;margin-left:6.2pt;margin-top:18.2pt;width:184pt;height:31.7pt;z-index:251684864;mso-width-relative:margin;mso-height-relative:margin" strokecolor="black [3213]" strokeweight="2pt">
            <v:textbox style="mso-next-textbox:#_x0000_s1507">
              <w:txbxContent>
                <w:p w:rsidR="002A27F1" w:rsidRPr="00DB1225" w:rsidRDefault="002A27F1" w:rsidP="00C979E2">
                  <w:pPr>
                    <w:jc w:val="center"/>
                    <w:rPr>
                      <w:b/>
                      <w:color w:val="FF0000"/>
                      <w:sz w:val="30"/>
                      <w:szCs w:val="30"/>
                    </w:rPr>
                  </w:pPr>
                  <w:r w:rsidRPr="00DB1225">
                    <w:rPr>
                      <w:b/>
                      <w:color w:val="FF0000"/>
                      <w:sz w:val="30"/>
                      <w:szCs w:val="30"/>
                    </w:rPr>
                    <w:t>Radar Scanning</w:t>
                  </w:r>
                </w:p>
              </w:txbxContent>
            </v:textbox>
          </v:shape>
        </w:pict>
      </w:r>
    </w:p>
    <w:p w:rsidR="008443FC" w:rsidRPr="008443FC" w:rsidRDefault="008443FC" w:rsidP="008443FC"/>
    <w:p w:rsidR="008443FC" w:rsidRPr="008443FC" w:rsidRDefault="00C37BA0" w:rsidP="008443FC">
      <w:r>
        <w:rPr>
          <w:noProof/>
        </w:rPr>
        <w:drawing>
          <wp:anchor distT="0" distB="0" distL="114300" distR="114300" simplePos="0" relativeHeight="251728896" behindDoc="0" locked="0" layoutInCell="1" allowOverlap="1">
            <wp:simplePos x="0" y="0"/>
            <wp:positionH relativeFrom="page">
              <wp:posOffset>7543887</wp:posOffset>
            </wp:positionH>
            <wp:positionV relativeFrom="page">
              <wp:posOffset>1386674</wp:posOffset>
            </wp:positionV>
            <wp:extent cx="1280381" cy="956504"/>
            <wp:effectExtent l="57150" t="19050" r="434119" b="53146"/>
            <wp:wrapNone/>
            <wp:docPr id="8" name="Picture 2" descr="O:\Pictures\Structural Imaging\SI PICS\IMG_4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ctures\Structural Imaging\SI PICS\IMG_4560.JPG"/>
                    <pic:cNvPicPr>
                      <a:picLocks noChangeAspect="1" noChangeArrowheads="1"/>
                    </pic:cNvPicPr>
                  </pic:nvPicPr>
                  <pic:blipFill>
                    <a:blip r:embed="rId10" cstate="print"/>
                    <a:srcRect/>
                    <a:stretch>
                      <a:fillRect/>
                    </a:stretch>
                  </pic:blipFill>
                  <pic:spPr bwMode="auto">
                    <a:xfrm>
                      <a:off x="0" y="0"/>
                      <a:ext cx="1280381" cy="956504"/>
                    </a:xfrm>
                    <a:prstGeom prst="rect">
                      <a:avLst/>
                    </a:prstGeom>
                    <a:noFill/>
                    <a:ln w="9525">
                      <a:solidFill>
                        <a:schemeClr val="tx1"/>
                      </a:solidFill>
                      <a:miter lim="800000"/>
                      <a:headEnd/>
                      <a:tailEnd/>
                    </a:ln>
                    <a:effectLst>
                      <a:outerShdw blurRad="76200" dir="18900000" sy="23000" kx="-1200000" algn="bl" rotWithShape="0">
                        <a:prstClr val="black">
                          <a:alpha val="20000"/>
                        </a:prstClr>
                      </a:outerShdw>
                    </a:effectLst>
                  </pic:spPr>
                </pic:pic>
              </a:graphicData>
            </a:graphic>
          </wp:anchor>
        </w:drawing>
      </w:r>
      <w:r w:rsidR="005A7211">
        <w:rPr>
          <w:noProof/>
        </w:rPr>
        <w:pict>
          <v:shape id="_x0000_s1520" type="#_x0000_t202" style="position:absolute;left:0;text-align:left;margin-left:19.95pt;margin-top:17.7pt;width:227.85pt;height:195.65pt;z-index:251714560;mso-position-horizontal-relative:text;mso-position-vertical-relative:text;mso-width-relative:margin;mso-height-relative:margin" fillcolor="red">
            <v:fill color2="#0070c0" rotate="t" angle="-90" focus="-50%" type="gradient"/>
            <v:textbox style="mso-next-textbox:#_x0000_s1520">
              <w:txbxContent>
                <w:p w:rsidR="002A27F1" w:rsidRPr="00D27112" w:rsidRDefault="002A27F1" w:rsidP="004D341C">
                  <w:pPr>
                    <w:pStyle w:val="BodyText"/>
                    <w:jc w:val="center"/>
                    <w:rPr>
                      <w:rFonts w:ascii="Times" w:hAnsi="Times"/>
                      <w:b/>
                      <w:sz w:val="24"/>
                      <w:szCs w:val="24"/>
                    </w:rPr>
                  </w:pPr>
                  <w:r w:rsidRPr="00D27112">
                    <w:rPr>
                      <w:rFonts w:ascii="Times" w:hAnsi="Times"/>
                      <w:b/>
                      <w:sz w:val="24"/>
                      <w:szCs w:val="24"/>
                    </w:rPr>
                    <w:t xml:space="preserve">The lasers attached to our machine allow us to profile the existing or new roadway </w:t>
                  </w:r>
                  <w:r w:rsidR="00BE6729">
                    <w:rPr>
                      <w:rFonts w:ascii="Times" w:hAnsi="Times"/>
                      <w:b/>
                      <w:sz w:val="24"/>
                      <w:szCs w:val="24"/>
                    </w:rPr>
                    <w:t xml:space="preserve">with “Hands </w:t>
                  </w:r>
                  <w:proofErr w:type="gramStart"/>
                  <w:r w:rsidR="00BE6729">
                    <w:rPr>
                      <w:rFonts w:ascii="Times" w:hAnsi="Times"/>
                      <w:b/>
                      <w:sz w:val="24"/>
                      <w:szCs w:val="24"/>
                    </w:rPr>
                    <w:t>Free</w:t>
                  </w:r>
                  <w:proofErr w:type="gramEnd"/>
                  <w:r w:rsidR="00BE6729">
                    <w:rPr>
                      <w:rFonts w:ascii="Times" w:hAnsi="Times"/>
                      <w:b/>
                      <w:sz w:val="24"/>
                      <w:szCs w:val="24"/>
                    </w:rPr>
                    <w:t>” approach.  This</w:t>
                  </w:r>
                  <w:r w:rsidRPr="00D27112">
                    <w:rPr>
                      <w:rFonts w:ascii="Times" w:hAnsi="Times"/>
                      <w:b/>
                      <w:sz w:val="24"/>
                      <w:szCs w:val="24"/>
                    </w:rPr>
                    <w:t xml:space="preserve"> </w:t>
                  </w:r>
                  <w:r w:rsidRPr="00D27112">
                    <w:rPr>
                      <w:rFonts w:ascii="Times" w:hAnsi="Times"/>
                      <w:b/>
                      <w:bCs/>
                      <w:sz w:val="24"/>
                      <w:szCs w:val="24"/>
                    </w:rPr>
                    <w:t>profile</w:t>
                  </w:r>
                  <w:r w:rsidRPr="00D27112">
                    <w:rPr>
                      <w:rFonts w:ascii="Times" w:hAnsi="Times"/>
                      <w:b/>
                      <w:sz w:val="24"/>
                      <w:szCs w:val="24"/>
                    </w:rPr>
                    <w:t xml:space="preserve"> </w:t>
                  </w:r>
                  <w:r w:rsidR="00BE6729">
                    <w:rPr>
                      <w:rFonts w:ascii="Times" w:hAnsi="Times"/>
                      <w:b/>
                      <w:sz w:val="24"/>
                      <w:szCs w:val="24"/>
                    </w:rPr>
                    <w:t>shows</w:t>
                  </w:r>
                  <w:r w:rsidRPr="00D27112">
                    <w:rPr>
                      <w:rFonts w:ascii="Times" w:hAnsi="Times"/>
                      <w:b/>
                      <w:sz w:val="24"/>
                      <w:szCs w:val="24"/>
                    </w:rPr>
                    <w:t xml:space="preserve"> the vertical aspect of the road, including crest and sag curves, and the straight grade lines connecting them.</w:t>
                  </w:r>
                  <w:r>
                    <w:rPr>
                      <w:rFonts w:ascii="Times" w:hAnsi="Times"/>
                      <w:b/>
                      <w:sz w:val="24"/>
                      <w:szCs w:val="24"/>
                    </w:rPr>
                    <w:t xml:space="preserve"> </w:t>
                  </w:r>
                  <w:r w:rsidRPr="00D27112">
                    <w:rPr>
                      <w:rFonts w:ascii="Times" w:hAnsi="Times"/>
                      <w:b/>
                      <w:sz w:val="24"/>
                      <w:szCs w:val="24"/>
                    </w:rPr>
                    <w:t>Using state of the art technology, we can provide you with a digital profile determining the consistency of the roadway.</w:t>
                  </w:r>
                  <w:r w:rsidRPr="00DC6540">
                    <w:rPr>
                      <w:rFonts w:ascii="Times" w:hAnsi="Times"/>
                      <w:b/>
                      <w:bCs/>
                      <w:sz w:val="22"/>
                    </w:rPr>
                    <w:t xml:space="preserve"> </w:t>
                  </w:r>
                  <w:r w:rsidRPr="00B93489">
                    <w:rPr>
                      <w:rFonts w:ascii="Times" w:hAnsi="Times"/>
                      <w:b/>
                      <w:bCs/>
                      <w:sz w:val="22"/>
                    </w:rPr>
                    <w:t>We are certified in Pennsylvania, Ohio, West Virginia, and other states are available upon request.</w:t>
                  </w:r>
                </w:p>
                <w:p w:rsidR="002A27F1" w:rsidRPr="005B5BF2" w:rsidRDefault="002A27F1" w:rsidP="00D27112">
                  <w:pPr>
                    <w:rPr>
                      <w:color w:val="auto"/>
                    </w:rPr>
                  </w:pPr>
                </w:p>
              </w:txbxContent>
            </v:textbox>
          </v:shape>
        </w:pict>
      </w:r>
      <w:r w:rsidR="005A7211">
        <w:rPr>
          <w:noProof/>
          <w:lang w:eastAsia="zh-TW"/>
        </w:rPr>
        <w:pict>
          <v:shape id="_x0000_s1506" type="#_x0000_t202" style="position:absolute;left:0;text-align:left;margin-left:39.05pt;margin-top:122pt;width:213.8pt;height:202pt;z-index:251681792;mso-position-horizontal-relative:page;mso-position-vertical-relative:page;mso-width-relative:margin;v-text-anchor:middle" o:allowincell="f" filled="f" strokecolor="#4c160f [1605]" strokeweight="6pt">
            <v:stroke linestyle="thickThin"/>
            <v:textbox style="mso-next-textbox:#_x0000_s1506" inset="10.8pt,7.2pt,10.8pt,7.2pt">
              <w:txbxContent>
                <w:p w:rsidR="002A27F1" w:rsidRPr="00EC5A80" w:rsidRDefault="002A27F1" w:rsidP="004D341C">
                  <w:pPr>
                    <w:jc w:val="center"/>
                    <w:rPr>
                      <w:rFonts w:ascii="Times" w:hAnsi="Times"/>
                      <w:b/>
                      <w:sz w:val="24"/>
                      <w:szCs w:val="24"/>
                    </w:rPr>
                  </w:pPr>
                  <w:r>
                    <w:rPr>
                      <w:rFonts w:ascii="Times" w:hAnsi="Times"/>
                      <w:b/>
                      <w:sz w:val="24"/>
                      <w:szCs w:val="24"/>
                    </w:rPr>
                    <w:t>Ground P</w:t>
                  </w:r>
                  <w:r w:rsidRPr="00EC5A80">
                    <w:rPr>
                      <w:rFonts w:ascii="Times" w:hAnsi="Times"/>
                      <w:b/>
                      <w:sz w:val="24"/>
                      <w:szCs w:val="24"/>
                    </w:rPr>
                    <w:t>enetrat</w:t>
                  </w:r>
                  <w:r>
                    <w:rPr>
                      <w:rFonts w:ascii="Times" w:hAnsi="Times"/>
                      <w:b/>
                      <w:sz w:val="24"/>
                      <w:szCs w:val="24"/>
                    </w:rPr>
                    <w:t>ing R</w:t>
                  </w:r>
                  <w:r w:rsidRPr="00EC5A80">
                    <w:rPr>
                      <w:rFonts w:ascii="Times" w:hAnsi="Times"/>
                      <w:b/>
                      <w:sz w:val="24"/>
                      <w:szCs w:val="24"/>
                    </w:rPr>
                    <w:t>adar</w:t>
                  </w:r>
                  <w:r>
                    <w:rPr>
                      <w:rFonts w:ascii="Times" w:hAnsi="Times"/>
                      <w:b/>
                      <w:sz w:val="24"/>
                      <w:szCs w:val="24"/>
                    </w:rPr>
                    <w:t xml:space="preserve"> (GPR)</w:t>
                  </w:r>
                  <w:r w:rsidRPr="00EC5A80">
                    <w:rPr>
                      <w:rFonts w:ascii="Times" w:hAnsi="Times"/>
                      <w:b/>
                      <w:sz w:val="24"/>
                      <w:szCs w:val="24"/>
                    </w:rPr>
                    <w:t xml:space="preserve"> is a method that uses radar pulses to image the subsurface underneath the device. GPR can evaluate base and sub-base layers with data collection densities not obtainable by traditional labor-i</w:t>
                  </w:r>
                  <w:r>
                    <w:rPr>
                      <w:rFonts w:ascii="Times" w:hAnsi="Times"/>
                      <w:b/>
                      <w:sz w:val="24"/>
                      <w:szCs w:val="24"/>
                    </w:rPr>
                    <w:t>ntensive methods, such as core drilling</w:t>
                  </w:r>
                  <w:r w:rsidRPr="00EC5A80">
                    <w:rPr>
                      <w:rFonts w:ascii="Times" w:hAnsi="Times"/>
                      <w:b/>
                      <w:sz w:val="24"/>
                      <w:szCs w:val="24"/>
                    </w:rPr>
                    <w:t>. It can detect ob</w:t>
                  </w:r>
                  <w:r>
                    <w:rPr>
                      <w:rFonts w:ascii="Times" w:hAnsi="Times"/>
                      <w:b/>
                      <w:sz w:val="24"/>
                      <w:szCs w:val="24"/>
                    </w:rPr>
                    <w:t>jects, cracks and</w:t>
                  </w:r>
                  <w:r w:rsidRPr="002A27F1">
                    <w:rPr>
                      <w:rFonts w:ascii="Times" w:hAnsi="Times"/>
                      <w:b/>
                      <w:sz w:val="24"/>
                      <w:szCs w:val="24"/>
                    </w:rPr>
                    <w:t xml:space="preserve"> </w:t>
                  </w:r>
                  <w:r>
                    <w:rPr>
                      <w:rFonts w:ascii="Times" w:hAnsi="Times"/>
                      <w:b/>
                      <w:sz w:val="24"/>
                      <w:szCs w:val="24"/>
                    </w:rPr>
                    <w:t>voids, and changes in material.</w:t>
                  </w:r>
                </w:p>
                <w:p w:rsidR="002A27F1" w:rsidRPr="00293765" w:rsidRDefault="002A27F1" w:rsidP="00DF2308">
                  <w:pPr>
                    <w:pStyle w:val="BodyText"/>
                  </w:pPr>
                </w:p>
                <w:p w:rsidR="002A27F1" w:rsidRDefault="002A27F1">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8443FC" w:rsidRPr="008443FC" w:rsidRDefault="008443FC" w:rsidP="008443FC"/>
    <w:p w:rsidR="008443FC" w:rsidRPr="008443FC" w:rsidRDefault="008443FC" w:rsidP="008443FC"/>
    <w:p w:rsidR="008443FC" w:rsidRPr="008443FC" w:rsidRDefault="004251B6" w:rsidP="008443FC">
      <w:r>
        <w:rPr>
          <w:noProof/>
        </w:rPr>
        <w:pict>
          <v:shape id="_x0000_s1524" type="#_x0000_t202" style="position:absolute;left:0;text-align:left;margin-left:557.4pt;margin-top:185.95pt;width:171pt;height:117.1pt;z-index:25171763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524;mso-column-margin:5.7pt" inset="2.85pt,2.85pt,2.85pt,2.85pt">
              <w:txbxContent>
                <w:p w:rsidR="002A27F1" w:rsidRDefault="002A27F1" w:rsidP="004D341C">
                  <w:pPr>
                    <w:jc w:val="center"/>
                    <w:rPr>
                      <w:rFonts w:ascii="Times" w:hAnsi="Times"/>
                      <w:b/>
                      <w:sz w:val="24"/>
                      <w:szCs w:val="24"/>
                    </w:rPr>
                  </w:pPr>
                  <w:r>
                    <w:rPr>
                      <w:rFonts w:ascii="Times" w:hAnsi="Times"/>
                      <w:b/>
                      <w:sz w:val="24"/>
                      <w:szCs w:val="24"/>
                    </w:rPr>
                    <w:t>Our handheld radar machine allows us to scan in compact places and have very accurate results. Using the grid system we have consistent results that will satisfy you and your company.</w:t>
                  </w:r>
                </w:p>
                <w:p w:rsidR="002A27F1" w:rsidRDefault="002A27F1" w:rsidP="00D04273">
                  <w:pPr>
                    <w:rPr>
                      <w:rFonts w:ascii="Times" w:hAnsi="Times"/>
                      <w:b/>
                      <w:sz w:val="24"/>
                      <w:szCs w:val="24"/>
                    </w:rPr>
                  </w:pPr>
                </w:p>
                <w:p w:rsidR="002A27F1" w:rsidRDefault="002A27F1" w:rsidP="00D04273">
                  <w:pPr>
                    <w:rPr>
                      <w:rFonts w:ascii="Times" w:hAnsi="Times"/>
                      <w:b/>
                      <w:sz w:val="24"/>
                      <w:szCs w:val="24"/>
                    </w:rPr>
                  </w:pPr>
                </w:p>
                <w:p w:rsidR="002A27F1" w:rsidRDefault="002A27F1" w:rsidP="00D04273">
                  <w:pPr>
                    <w:rPr>
                      <w:rFonts w:ascii="Times" w:hAnsi="Times"/>
                      <w:b/>
                      <w:sz w:val="24"/>
                      <w:szCs w:val="24"/>
                    </w:rPr>
                  </w:pPr>
                </w:p>
                <w:p w:rsidR="002A27F1" w:rsidRDefault="002A27F1" w:rsidP="00D04273">
                  <w:pPr>
                    <w:rPr>
                      <w:rFonts w:ascii="Times" w:hAnsi="Times"/>
                      <w:b/>
                      <w:sz w:val="24"/>
                      <w:szCs w:val="24"/>
                    </w:rPr>
                  </w:pPr>
                </w:p>
                <w:p w:rsidR="002A27F1" w:rsidRDefault="002A27F1" w:rsidP="00D04273">
                  <w:pPr>
                    <w:rPr>
                      <w:rFonts w:ascii="Times" w:hAnsi="Times"/>
                      <w:b/>
                      <w:sz w:val="24"/>
                      <w:szCs w:val="24"/>
                    </w:rPr>
                  </w:pPr>
                </w:p>
                <w:p w:rsidR="002A27F1" w:rsidRPr="00293765" w:rsidRDefault="002A27F1" w:rsidP="00D04273">
                  <w:pPr>
                    <w:pStyle w:val="BodyText"/>
                  </w:pPr>
                </w:p>
              </w:txbxContent>
            </v:textbox>
            <w10:wrap side="left" anchorx="page" anchory="page"/>
          </v:shape>
        </w:pict>
      </w:r>
    </w:p>
    <w:p w:rsidR="008443FC" w:rsidRPr="008443FC" w:rsidRDefault="008443FC" w:rsidP="008443FC"/>
    <w:p w:rsidR="008443FC" w:rsidRPr="008443FC" w:rsidRDefault="008443FC" w:rsidP="008443FC"/>
    <w:p w:rsidR="008443FC" w:rsidRPr="008443FC" w:rsidRDefault="008443FC" w:rsidP="008443FC"/>
    <w:p w:rsidR="008443FC" w:rsidRPr="008443FC" w:rsidRDefault="008443FC" w:rsidP="008443FC"/>
    <w:p w:rsidR="008443FC" w:rsidRPr="008443FC" w:rsidRDefault="008443FC" w:rsidP="008443FC"/>
    <w:p w:rsidR="008443FC" w:rsidRPr="008443FC" w:rsidRDefault="004251B6" w:rsidP="008443FC">
      <w:r>
        <w:rPr>
          <w:noProof/>
        </w:rPr>
        <w:drawing>
          <wp:anchor distT="0" distB="0" distL="114300" distR="114300" simplePos="0" relativeHeight="251729920" behindDoc="0" locked="0" layoutInCell="1" allowOverlap="1">
            <wp:simplePos x="0" y="0"/>
            <wp:positionH relativeFrom="page">
              <wp:posOffset>7437617</wp:posOffset>
            </wp:positionH>
            <wp:positionV relativeFrom="page">
              <wp:posOffset>3768918</wp:posOffset>
            </wp:positionV>
            <wp:extent cx="1460859" cy="1375576"/>
            <wp:effectExtent l="19050" t="0" r="5991" b="0"/>
            <wp:wrapNone/>
            <wp:docPr id="10" name="Picture 4" descr="O:\Pictures\Structural Imaging\SI PICS\IMG_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ictures\Structural Imaging\SI PICS\IMG_4533.JPG"/>
                    <pic:cNvPicPr>
                      <a:picLocks noChangeAspect="1" noChangeArrowheads="1"/>
                    </pic:cNvPicPr>
                  </pic:nvPicPr>
                  <pic:blipFill>
                    <a:blip r:embed="rId11" cstate="print"/>
                    <a:srcRect l="25426" t="20187" r="25599" b="18132"/>
                    <a:stretch>
                      <a:fillRect/>
                    </a:stretch>
                  </pic:blipFill>
                  <pic:spPr bwMode="auto">
                    <a:xfrm>
                      <a:off x="0" y="0"/>
                      <a:ext cx="1460859" cy="1375576"/>
                    </a:xfrm>
                    <a:prstGeom prst="rect">
                      <a:avLst/>
                    </a:prstGeom>
                    <a:noFill/>
                    <a:ln w="9525">
                      <a:noFill/>
                      <a:miter lim="800000"/>
                      <a:headEnd/>
                      <a:tailEnd/>
                    </a:ln>
                    <a:effectLst>
                      <a:innerShdw blurRad="114300">
                        <a:prstClr val="black"/>
                      </a:innerShdw>
                    </a:effectLst>
                  </pic:spPr>
                </pic:pic>
              </a:graphicData>
            </a:graphic>
          </wp:anchor>
        </w:drawing>
      </w:r>
    </w:p>
    <w:p w:rsidR="008443FC" w:rsidRPr="008443FC" w:rsidRDefault="005A7211" w:rsidP="008443FC">
      <w:r>
        <w:rPr>
          <w:noProof/>
        </w:rPr>
        <w:pict>
          <v:shape id="_x0000_s1519" type="#_x0000_t202" style="position:absolute;left:0;text-align:left;margin-left:20pt;margin-top:11.2pt;width:227.2pt;height:47.45pt;z-index:251713536;mso-width-relative:margin;mso-height-relative:margin" strokeweight="2pt">
            <v:textbox style="mso-next-textbox:#_x0000_s1519">
              <w:txbxContent>
                <w:p w:rsidR="002A27F1" w:rsidRPr="00DB1225" w:rsidRDefault="002A27F1" w:rsidP="00D27112">
                  <w:pPr>
                    <w:spacing w:line="276" w:lineRule="auto"/>
                    <w:jc w:val="center"/>
                    <w:rPr>
                      <w:rFonts w:asciiTheme="minorHAnsi" w:hAnsiTheme="minorHAnsi" w:cstheme="minorBidi"/>
                      <w:b/>
                      <w:color w:val="FF0000"/>
                      <w:sz w:val="30"/>
                      <w:szCs w:val="30"/>
                    </w:rPr>
                  </w:pPr>
                  <w:r>
                    <w:rPr>
                      <w:b/>
                      <w:color w:val="FF0000"/>
                      <w:sz w:val="30"/>
                      <w:szCs w:val="30"/>
                    </w:rPr>
                    <w:t xml:space="preserve">Uses and </w:t>
                  </w:r>
                  <w:r w:rsidRPr="00DB1225">
                    <w:rPr>
                      <w:b/>
                      <w:color w:val="FF0000"/>
                      <w:sz w:val="30"/>
                      <w:szCs w:val="30"/>
                    </w:rPr>
                    <w:t>Benefits of Roadway Profiling</w:t>
                  </w:r>
                </w:p>
                <w:p w:rsidR="002A27F1" w:rsidRDefault="002A27F1" w:rsidP="00D27112"/>
              </w:txbxContent>
            </v:textbox>
          </v:shape>
        </w:pict>
      </w:r>
    </w:p>
    <w:p w:rsidR="008443FC" w:rsidRPr="008443FC" w:rsidRDefault="005A7211" w:rsidP="008443FC">
      <w:r>
        <w:rPr>
          <w:noProof/>
          <w:lang w:eastAsia="zh-TW"/>
        </w:rPr>
        <w:pict>
          <v:shape id="_x0000_s1498" type="#_x0000_t202" style="position:absolute;left:0;text-align:left;margin-left:-13.35pt;margin-top:.55pt;width:227.2pt;height:29.6pt;z-index:251671552;mso-width-relative:margin;mso-height-relative:margin" strokecolor="black [3213]" strokeweight="2pt">
            <v:textbox style="mso-next-textbox:#_x0000_s1498">
              <w:txbxContent>
                <w:p w:rsidR="002A27F1" w:rsidRPr="00DB1225" w:rsidRDefault="002A27F1" w:rsidP="00D27112">
                  <w:pPr>
                    <w:spacing w:line="276" w:lineRule="auto"/>
                    <w:jc w:val="center"/>
                    <w:rPr>
                      <w:rFonts w:asciiTheme="minorHAnsi" w:hAnsiTheme="minorHAnsi" w:cstheme="minorBidi"/>
                      <w:b/>
                      <w:color w:val="FF0000"/>
                      <w:sz w:val="30"/>
                      <w:szCs w:val="30"/>
                    </w:rPr>
                  </w:pPr>
                  <w:r w:rsidRPr="00DB1225">
                    <w:rPr>
                      <w:b/>
                      <w:color w:val="FF0000"/>
                      <w:sz w:val="30"/>
                      <w:szCs w:val="30"/>
                    </w:rPr>
                    <w:t>Benefits of Structural Imaging</w:t>
                  </w:r>
                </w:p>
                <w:p w:rsidR="002A27F1" w:rsidRDefault="002A27F1"/>
              </w:txbxContent>
            </v:textbox>
          </v:shape>
        </w:pict>
      </w:r>
    </w:p>
    <w:p w:rsidR="008443FC" w:rsidRPr="008443FC" w:rsidRDefault="005A7211" w:rsidP="008443FC">
      <w:r>
        <w:rPr>
          <w:noProof/>
          <w:lang w:eastAsia="zh-TW"/>
        </w:rPr>
        <w:pict>
          <v:shape id="_x0000_s1500" type="#_x0000_t202" style="position:absolute;left:0;text-align:left;margin-left:-14.25pt;margin-top:14.5pt;width:227.85pt;height:193.55pt;z-index:251673600;mso-position-horizontal-relative:text;mso-position-vertical-relative:text;mso-width-relative:margin;mso-height-relative:margin" fillcolor="red">
            <v:fill color2="#0070c0" rotate="t" angle="-90" focus="-50%" type="gradient"/>
            <v:textbox style="mso-next-textbox:#_x0000_s1500">
              <w:txbxContent>
                <w:p w:rsidR="002A27F1" w:rsidRPr="002A27F1" w:rsidRDefault="002A27F1" w:rsidP="002A27F1">
                  <w:pPr>
                    <w:pStyle w:val="ListParagraph"/>
                    <w:numPr>
                      <w:ilvl w:val="0"/>
                      <w:numId w:val="11"/>
                    </w:numPr>
                    <w:spacing w:line="240" w:lineRule="auto"/>
                    <w:rPr>
                      <w:rFonts w:ascii="Times" w:hAnsi="Times" w:cs="DDOERP+AGaramond-Regular"/>
                      <w:b/>
                      <w:sz w:val="24"/>
                      <w:szCs w:val="24"/>
                    </w:rPr>
                  </w:pPr>
                  <w:r w:rsidRPr="002A27F1">
                    <w:rPr>
                      <w:rFonts w:ascii="Times" w:hAnsi="Times" w:cs="DDOERP+AGaramond-Regular"/>
                      <w:b/>
                      <w:sz w:val="24"/>
                      <w:szCs w:val="24"/>
                    </w:rPr>
                    <w:t>Up to 18” Depth Radar Capacity</w:t>
                  </w:r>
                </w:p>
                <w:p w:rsidR="002A27F1" w:rsidRPr="00EC5A80" w:rsidRDefault="002A27F1" w:rsidP="00EC5A80">
                  <w:pPr>
                    <w:pStyle w:val="ListParagraph"/>
                    <w:numPr>
                      <w:ilvl w:val="0"/>
                      <w:numId w:val="11"/>
                    </w:numPr>
                    <w:spacing w:line="240" w:lineRule="auto"/>
                    <w:rPr>
                      <w:rFonts w:ascii="Times" w:hAnsi="Times" w:cs="DDOERP+AGaramond-Regular"/>
                      <w:b/>
                      <w:sz w:val="24"/>
                      <w:szCs w:val="24"/>
                    </w:rPr>
                  </w:pPr>
                  <w:r w:rsidRPr="00EC5A80">
                    <w:rPr>
                      <w:rFonts w:ascii="Times" w:hAnsi="Times" w:cs="DDOERP+AGaramond-Regular"/>
                      <w:b/>
                      <w:sz w:val="24"/>
                      <w:szCs w:val="24"/>
                    </w:rPr>
                    <w:t xml:space="preserve">Locating safe areas to drill  </w:t>
                  </w:r>
                </w:p>
                <w:p w:rsidR="002A27F1" w:rsidRPr="002A27F1" w:rsidRDefault="002A27F1" w:rsidP="00EC5A80">
                  <w:pPr>
                    <w:pStyle w:val="ListParagraph"/>
                    <w:numPr>
                      <w:ilvl w:val="0"/>
                      <w:numId w:val="11"/>
                    </w:numPr>
                    <w:spacing w:line="240" w:lineRule="auto"/>
                    <w:rPr>
                      <w:rFonts w:ascii="Times" w:eastAsia="MS Mincho" w:hAnsi="Times" w:cs="MS Mincho"/>
                      <w:b/>
                      <w:sz w:val="24"/>
                      <w:szCs w:val="24"/>
                    </w:rPr>
                  </w:pPr>
                  <w:r>
                    <w:rPr>
                      <w:rFonts w:ascii="Times" w:eastAsia="MS Mincho" w:hAnsi="Times" w:cs="MS Mincho"/>
                      <w:b/>
                      <w:sz w:val="24"/>
                      <w:szCs w:val="24"/>
                    </w:rPr>
                    <w:t>No radiation hazard compared to the (X-Ray) alternative</w:t>
                  </w:r>
                </w:p>
                <w:p w:rsidR="002A27F1" w:rsidRPr="00EC5A80" w:rsidRDefault="002A27F1" w:rsidP="00EC5A80">
                  <w:pPr>
                    <w:pStyle w:val="ListParagraph"/>
                    <w:numPr>
                      <w:ilvl w:val="0"/>
                      <w:numId w:val="11"/>
                    </w:numPr>
                    <w:spacing w:line="240" w:lineRule="auto"/>
                    <w:rPr>
                      <w:rFonts w:ascii="Times" w:eastAsia="MS Mincho" w:hAnsi="Times" w:cs="MS Mincho"/>
                      <w:b/>
                      <w:sz w:val="24"/>
                      <w:szCs w:val="24"/>
                    </w:rPr>
                  </w:pPr>
                  <w:r w:rsidRPr="00EC5A80">
                    <w:rPr>
                      <w:rFonts w:ascii="Times" w:hAnsi="Times" w:cs="DDOERP+AGaramond-Regular"/>
                      <w:b/>
                      <w:sz w:val="24"/>
                      <w:szCs w:val="24"/>
                    </w:rPr>
                    <w:t xml:space="preserve">Determining rebar size and spacing </w:t>
                  </w:r>
                </w:p>
                <w:p w:rsidR="002A27F1" w:rsidRPr="00EC5A80" w:rsidRDefault="002A27F1" w:rsidP="00EC5A80">
                  <w:pPr>
                    <w:pStyle w:val="ListParagraph"/>
                    <w:numPr>
                      <w:ilvl w:val="0"/>
                      <w:numId w:val="11"/>
                    </w:numPr>
                    <w:spacing w:line="240" w:lineRule="auto"/>
                    <w:rPr>
                      <w:rFonts w:ascii="Times" w:hAnsi="Times" w:cs="DDOERP+AGaramond-Regular"/>
                      <w:b/>
                      <w:sz w:val="24"/>
                      <w:szCs w:val="24"/>
                    </w:rPr>
                  </w:pPr>
                  <w:r w:rsidRPr="00EC5A80">
                    <w:rPr>
                      <w:rFonts w:ascii="Times" w:hAnsi="Times" w:cs="DDOERP+AGaramond-Regular"/>
                      <w:b/>
                      <w:sz w:val="24"/>
                      <w:szCs w:val="24"/>
                    </w:rPr>
                    <w:t xml:space="preserve">Identifying hydronic lines  </w:t>
                  </w:r>
                </w:p>
                <w:p w:rsidR="002A27F1" w:rsidRPr="00EC5A80" w:rsidRDefault="002A27F1" w:rsidP="00EC5A80">
                  <w:pPr>
                    <w:pStyle w:val="ListParagraph"/>
                    <w:numPr>
                      <w:ilvl w:val="0"/>
                      <w:numId w:val="11"/>
                    </w:numPr>
                    <w:spacing w:line="240" w:lineRule="auto"/>
                    <w:rPr>
                      <w:rFonts w:ascii="Times" w:hAnsi="Times" w:cs="DDOERP+AGaramond-Regular"/>
                      <w:b/>
                      <w:sz w:val="24"/>
                      <w:szCs w:val="24"/>
                    </w:rPr>
                  </w:pPr>
                  <w:r w:rsidRPr="00EC5A80">
                    <w:rPr>
                      <w:rFonts w:ascii="Times" w:hAnsi="Times" w:cs="DDOERP+AGaramond-Regular"/>
                      <w:b/>
                      <w:sz w:val="24"/>
                      <w:szCs w:val="24"/>
                    </w:rPr>
                    <w:t xml:space="preserve">Identifying air/water filled voids  </w:t>
                  </w:r>
                </w:p>
                <w:p w:rsidR="002A27F1" w:rsidRPr="00EC5A80" w:rsidRDefault="002A27F1" w:rsidP="00EC5A80">
                  <w:pPr>
                    <w:pStyle w:val="ListParagraph"/>
                    <w:numPr>
                      <w:ilvl w:val="0"/>
                      <w:numId w:val="11"/>
                    </w:numPr>
                    <w:spacing w:line="240" w:lineRule="auto"/>
                    <w:rPr>
                      <w:rFonts w:ascii="Times" w:hAnsi="Times"/>
                      <w:b/>
                      <w:sz w:val="24"/>
                      <w:szCs w:val="24"/>
                    </w:rPr>
                  </w:pPr>
                  <w:r w:rsidRPr="00EC5A80">
                    <w:rPr>
                      <w:rFonts w:ascii="Times" w:hAnsi="Times" w:cs="DDOERP+AGaramond-Regular"/>
                      <w:b/>
                      <w:sz w:val="24"/>
                      <w:szCs w:val="24"/>
                    </w:rPr>
                    <w:t>Beam and Grade beam locating</w:t>
                  </w:r>
                </w:p>
                <w:p w:rsidR="002A27F1" w:rsidRPr="00694533" w:rsidRDefault="002A27F1" w:rsidP="00EC5A80">
                  <w:pPr>
                    <w:pStyle w:val="ListParagraph"/>
                    <w:numPr>
                      <w:ilvl w:val="0"/>
                      <w:numId w:val="11"/>
                    </w:numPr>
                    <w:spacing w:line="240" w:lineRule="auto"/>
                    <w:rPr>
                      <w:rFonts w:ascii="Times" w:eastAsia="MS Mincho" w:hAnsi="Times" w:cs="MS Mincho"/>
                      <w:b/>
                      <w:sz w:val="24"/>
                      <w:szCs w:val="24"/>
                    </w:rPr>
                  </w:pPr>
                  <w:r>
                    <w:rPr>
                      <w:rFonts w:ascii="Times" w:hAnsi="Times" w:cs="DDOERP+AGaramond-Regular"/>
                      <w:b/>
                      <w:sz w:val="24"/>
                      <w:szCs w:val="24"/>
                    </w:rPr>
                    <w:t>Saves time using efficient method</w:t>
                  </w:r>
                </w:p>
                <w:p w:rsidR="002A27F1" w:rsidRPr="00EC5A80" w:rsidRDefault="002A27F1" w:rsidP="00EC5A80">
                  <w:pPr>
                    <w:pStyle w:val="ListParagraph"/>
                    <w:numPr>
                      <w:ilvl w:val="0"/>
                      <w:numId w:val="11"/>
                    </w:numPr>
                    <w:spacing w:line="240" w:lineRule="auto"/>
                    <w:rPr>
                      <w:rFonts w:ascii="Times" w:eastAsia="MS Mincho" w:hAnsi="Times" w:cs="MS Mincho"/>
                      <w:b/>
                      <w:sz w:val="24"/>
                      <w:szCs w:val="24"/>
                    </w:rPr>
                  </w:pPr>
                  <w:r>
                    <w:rPr>
                      <w:rFonts w:ascii="Times" w:hAnsi="Times" w:cs="DDOERP+AGaramond-Regular"/>
                      <w:b/>
                      <w:sz w:val="24"/>
                      <w:szCs w:val="24"/>
                    </w:rPr>
                    <w:t>Reduced associated costs with other methods</w:t>
                  </w:r>
                </w:p>
                <w:p w:rsidR="002A27F1" w:rsidRPr="005B5BF2" w:rsidRDefault="002A27F1">
                  <w:pPr>
                    <w:rPr>
                      <w:color w:val="auto"/>
                    </w:rPr>
                  </w:pPr>
                </w:p>
              </w:txbxContent>
            </v:textbox>
          </v:shape>
        </w:pict>
      </w:r>
    </w:p>
    <w:p w:rsidR="008443FC" w:rsidRPr="008443FC" w:rsidRDefault="005A7211" w:rsidP="008443FC">
      <w:r>
        <w:rPr>
          <w:noProof/>
        </w:rPr>
        <w:pict>
          <v:shape id="_x0000_s1518" type="#_x0000_t202" style="position:absolute;left:0;text-align:left;margin-left:291.2pt;margin-top:377.1pt;width:208.8pt;height:207.65pt;z-index:251712512;mso-position-horizontal-relative:page;mso-position-vertical-relative:page;mso-width-relative:margin;v-text-anchor:middle" o:allowincell="f" filled="f" strokecolor="#4c160f [1605]" strokeweight="6pt">
            <v:stroke linestyle="thickThin"/>
            <v:textbox style="mso-next-textbox:#_x0000_s1518" inset="10.8pt,7.2pt,10.8pt,7.2pt">
              <w:txbxContent>
                <w:p w:rsidR="002A27F1" w:rsidRPr="00694533" w:rsidRDefault="002A27F1" w:rsidP="00694533">
                  <w:pPr>
                    <w:pStyle w:val="ListParagraph"/>
                    <w:numPr>
                      <w:ilvl w:val="0"/>
                      <w:numId w:val="13"/>
                    </w:numPr>
                    <w:spacing w:after="0" w:line="240" w:lineRule="auto"/>
                    <w:rPr>
                      <w:rFonts w:ascii="Times" w:eastAsiaTheme="majorEastAsia" w:hAnsi="Times" w:cstheme="majorBidi"/>
                      <w:b/>
                      <w:iCs/>
                    </w:rPr>
                  </w:pPr>
                  <w:r w:rsidRPr="00694533">
                    <w:rPr>
                      <w:rFonts w:ascii="Times" w:eastAsiaTheme="majorEastAsia" w:hAnsi="Times" w:cstheme="majorBidi"/>
                      <w:b/>
                      <w:iCs/>
                    </w:rPr>
                    <w:t xml:space="preserve">Many new Penndot roadways require </w:t>
                  </w:r>
                  <w:r w:rsidRPr="00694533">
                    <w:rPr>
                      <w:rFonts w:ascii="Times" w:hAnsi="Times"/>
                      <w:b/>
                    </w:rPr>
                    <w:t>PA Test Method No. 428</w:t>
                  </w:r>
                </w:p>
                <w:p w:rsidR="002A27F1" w:rsidRPr="00694533" w:rsidRDefault="002A27F1" w:rsidP="00836808">
                  <w:pPr>
                    <w:pStyle w:val="ListParagraph"/>
                    <w:numPr>
                      <w:ilvl w:val="0"/>
                      <w:numId w:val="13"/>
                    </w:numPr>
                    <w:spacing w:after="0" w:line="240" w:lineRule="auto"/>
                    <w:rPr>
                      <w:rFonts w:ascii="Times" w:eastAsiaTheme="majorEastAsia" w:hAnsi="Times" w:cstheme="majorBidi"/>
                      <w:b/>
                      <w:iCs/>
                    </w:rPr>
                  </w:pPr>
                  <w:r w:rsidRPr="00694533">
                    <w:rPr>
                      <w:rFonts w:ascii="Times" w:hAnsi="Times"/>
                      <w:b/>
                    </w:rPr>
                    <w:t xml:space="preserve">Design guidelines take into account </w:t>
                  </w:r>
                  <w:hyperlink r:id="rId12" w:tooltip="Speed" w:history="1">
                    <w:r w:rsidRPr="00694533">
                      <w:rPr>
                        <w:rStyle w:val="Hyperlink"/>
                        <w:rFonts w:ascii="Times" w:hAnsi="Times"/>
                        <w:b/>
                        <w:color w:val="auto"/>
                        <w:u w:val="none"/>
                      </w:rPr>
                      <w:t>speed</w:t>
                    </w:r>
                  </w:hyperlink>
                  <w:r w:rsidRPr="00694533">
                    <w:rPr>
                      <w:rFonts w:ascii="Times" w:hAnsi="Times"/>
                      <w:b/>
                    </w:rPr>
                    <w:t xml:space="preserve">, vehicle type, </w:t>
                  </w:r>
                  <w:hyperlink r:id="rId13" w:tooltip="Grade (slope)" w:history="1">
                    <w:r w:rsidRPr="00694533">
                      <w:rPr>
                        <w:rStyle w:val="Hyperlink"/>
                        <w:rFonts w:ascii="Times" w:hAnsi="Times"/>
                        <w:b/>
                        <w:color w:val="auto"/>
                        <w:u w:val="none"/>
                      </w:rPr>
                      <w:t>road grade</w:t>
                    </w:r>
                  </w:hyperlink>
                  <w:r w:rsidRPr="00694533">
                    <w:rPr>
                      <w:rFonts w:ascii="Times" w:hAnsi="Times"/>
                      <w:b/>
                    </w:rPr>
                    <w:t xml:space="preserve"> (slope), view obstructions, and </w:t>
                  </w:r>
                  <w:hyperlink r:id="rId14" w:tooltip="Stopping distance" w:history="1">
                    <w:r w:rsidRPr="00694533">
                      <w:rPr>
                        <w:rStyle w:val="Hyperlink"/>
                        <w:rFonts w:ascii="Times" w:hAnsi="Times"/>
                        <w:b/>
                        <w:color w:val="auto"/>
                        <w:u w:val="none"/>
                      </w:rPr>
                      <w:t>stopping distance</w:t>
                    </w:r>
                  </w:hyperlink>
                  <w:r w:rsidRPr="00694533">
                    <w:rPr>
                      <w:rFonts w:ascii="Times" w:hAnsi="Times"/>
                      <w:b/>
                    </w:rPr>
                    <w:t xml:space="preserve">. </w:t>
                  </w:r>
                </w:p>
                <w:p w:rsidR="002A27F1" w:rsidRPr="00694533" w:rsidRDefault="002A27F1" w:rsidP="00836808">
                  <w:pPr>
                    <w:pStyle w:val="ListParagraph"/>
                    <w:numPr>
                      <w:ilvl w:val="0"/>
                      <w:numId w:val="13"/>
                    </w:numPr>
                    <w:spacing w:after="0" w:line="240" w:lineRule="auto"/>
                    <w:rPr>
                      <w:rFonts w:ascii="Times" w:eastAsiaTheme="majorEastAsia" w:hAnsi="Times" w:cstheme="majorBidi"/>
                      <w:b/>
                      <w:iCs/>
                    </w:rPr>
                  </w:pPr>
                  <w:r w:rsidRPr="00694533">
                    <w:rPr>
                      <w:rFonts w:ascii="Times" w:hAnsi="Times"/>
                      <w:b/>
                    </w:rPr>
                    <w:t>Ensure smooth roadway surface for many years to come</w:t>
                  </w:r>
                </w:p>
                <w:p w:rsidR="002A27F1" w:rsidRPr="00694533" w:rsidRDefault="002A27F1" w:rsidP="00836808">
                  <w:pPr>
                    <w:pStyle w:val="ListParagraph"/>
                    <w:numPr>
                      <w:ilvl w:val="0"/>
                      <w:numId w:val="13"/>
                    </w:numPr>
                    <w:spacing w:after="0" w:line="240" w:lineRule="auto"/>
                    <w:rPr>
                      <w:rFonts w:ascii="Times" w:eastAsiaTheme="majorEastAsia" w:hAnsi="Times" w:cstheme="majorBidi"/>
                      <w:b/>
                      <w:iCs/>
                    </w:rPr>
                  </w:pPr>
                  <w:r w:rsidRPr="00694533">
                    <w:rPr>
                      <w:rFonts w:ascii="Times" w:hAnsi="Times"/>
                      <w:b/>
                    </w:rPr>
                    <w:t xml:space="preserve">Efficient way to lay out job stationing </w:t>
                  </w:r>
                </w:p>
                <w:p w:rsidR="002A27F1" w:rsidRPr="00836808" w:rsidRDefault="002A27F1" w:rsidP="00836808">
                  <w:pPr>
                    <w:pStyle w:val="ListParagraph"/>
                    <w:spacing w:after="0" w:line="240" w:lineRule="auto"/>
                    <w:rPr>
                      <w:rFonts w:asciiTheme="majorHAnsi" w:eastAsiaTheme="majorEastAsia" w:hAnsiTheme="majorHAnsi" w:cstheme="majorBidi"/>
                      <w:b/>
                      <w:iCs/>
                      <w:sz w:val="24"/>
                      <w:szCs w:val="24"/>
                    </w:rPr>
                  </w:pPr>
                  <w:r>
                    <w:rPr>
                      <w:b/>
                      <w:sz w:val="24"/>
                      <w:szCs w:val="24"/>
                    </w:rPr>
                    <w:t xml:space="preserve"> </w:t>
                  </w:r>
                </w:p>
              </w:txbxContent>
            </v:textbox>
            <w10:wrap type="square" anchorx="page" anchory="page"/>
          </v:shape>
        </w:pict>
      </w:r>
    </w:p>
    <w:p w:rsidR="008443FC" w:rsidRPr="008443FC" w:rsidRDefault="004251B6" w:rsidP="008443FC">
      <w:r>
        <w:rPr>
          <w:noProof/>
        </w:rPr>
        <w:pict>
          <v:shape id="_x0000_s1517" type="#_x0000_t202" style="position:absolute;left:0;text-align:left;margin-left:560.55pt;margin-top:404.45pt;width:161.95pt;height:191.2pt;z-index:25171148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517;mso-column-margin:5.7pt" inset="2.85pt,2.85pt,2.85pt,2.85pt">
              <w:txbxContent>
                <w:p w:rsidR="002A27F1" w:rsidRPr="001A267D" w:rsidRDefault="002A27F1" w:rsidP="004D341C">
                  <w:pPr>
                    <w:jc w:val="center"/>
                    <w:rPr>
                      <w:rFonts w:ascii="Times" w:hAnsi="Times"/>
                      <w:b/>
                      <w:sz w:val="24"/>
                      <w:szCs w:val="24"/>
                    </w:rPr>
                  </w:pPr>
                  <w:r w:rsidRPr="001A267D">
                    <w:rPr>
                      <w:rFonts w:ascii="Times" w:hAnsi="Times"/>
                      <w:b/>
                      <w:sz w:val="24"/>
                      <w:szCs w:val="24"/>
                    </w:rPr>
                    <w:t>Our current lasers are attached to a utility vehicle that</w:t>
                  </w:r>
                  <w:r w:rsidR="005D5ACA">
                    <w:rPr>
                      <w:rFonts w:ascii="Times" w:hAnsi="Times"/>
                      <w:b/>
                      <w:sz w:val="24"/>
                      <w:szCs w:val="24"/>
                    </w:rPr>
                    <w:t xml:space="preserve"> can travel approximately 15mph.</w:t>
                  </w:r>
                  <w:r w:rsidRPr="001A267D">
                    <w:rPr>
                      <w:rFonts w:ascii="Times" w:hAnsi="Times"/>
                      <w:b/>
                      <w:sz w:val="24"/>
                      <w:szCs w:val="24"/>
                    </w:rPr>
                    <w:t>This allows for little disruption to traffic patterns and minimal time on the job to ensure the smallest costs and best product to our customers.</w:t>
                  </w:r>
                </w:p>
                <w:p w:rsidR="002A27F1" w:rsidRPr="001A267D" w:rsidRDefault="002A27F1" w:rsidP="00456773">
                  <w:pPr>
                    <w:rPr>
                      <w:rFonts w:ascii="Times" w:hAnsi="Times"/>
                      <w:b/>
                      <w:sz w:val="24"/>
                      <w:szCs w:val="24"/>
                    </w:rPr>
                  </w:pPr>
                </w:p>
                <w:p w:rsidR="002A27F1" w:rsidRDefault="002A27F1" w:rsidP="00456773">
                  <w:pPr>
                    <w:rPr>
                      <w:rFonts w:ascii="Times" w:hAnsi="Times"/>
                      <w:b/>
                      <w:sz w:val="24"/>
                      <w:szCs w:val="24"/>
                    </w:rPr>
                  </w:pPr>
                </w:p>
                <w:p w:rsidR="002A27F1" w:rsidRDefault="002A27F1" w:rsidP="00456773">
                  <w:pPr>
                    <w:rPr>
                      <w:rFonts w:ascii="Times" w:hAnsi="Times"/>
                      <w:b/>
                      <w:sz w:val="24"/>
                      <w:szCs w:val="24"/>
                    </w:rPr>
                  </w:pPr>
                </w:p>
                <w:p w:rsidR="002A27F1" w:rsidRDefault="002A27F1" w:rsidP="00456773">
                  <w:pPr>
                    <w:rPr>
                      <w:rFonts w:ascii="Times" w:hAnsi="Times"/>
                      <w:b/>
                      <w:sz w:val="24"/>
                      <w:szCs w:val="24"/>
                    </w:rPr>
                  </w:pPr>
                </w:p>
                <w:p w:rsidR="002A27F1" w:rsidRDefault="002A27F1" w:rsidP="00456773">
                  <w:pPr>
                    <w:rPr>
                      <w:rFonts w:ascii="Times" w:hAnsi="Times"/>
                      <w:b/>
                      <w:sz w:val="24"/>
                      <w:szCs w:val="24"/>
                    </w:rPr>
                  </w:pPr>
                </w:p>
                <w:p w:rsidR="002A27F1" w:rsidRDefault="002A27F1" w:rsidP="00456773">
                  <w:pPr>
                    <w:rPr>
                      <w:rFonts w:ascii="Times" w:hAnsi="Times"/>
                      <w:b/>
                      <w:sz w:val="24"/>
                      <w:szCs w:val="24"/>
                    </w:rPr>
                  </w:pPr>
                </w:p>
                <w:p w:rsidR="002A27F1" w:rsidRPr="00293765" w:rsidRDefault="002A27F1" w:rsidP="00456773">
                  <w:pPr>
                    <w:pStyle w:val="BodyText"/>
                  </w:pPr>
                </w:p>
              </w:txbxContent>
            </v:textbox>
            <w10:wrap side="left" anchorx="page" anchory="page"/>
          </v:shape>
        </w:pict>
      </w:r>
    </w:p>
    <w:p w:rsidR="008443FC" w:rsidRPr="008443FC" w:rsidRDefault="008443FC" w:rsidP="008443FC"/>
    <w:p w:rsidR="008443FC" w:rsidRPr="008443FC" w:rsidRDefault="008443FC" w:rsidP="008443FC"/>
    <w:p w:rsidR="008443FC" w:rsidRPr="008443FC" w:rsidRDefault="008443FC" w:rsidP="008443FC"/>
    <w:p w:rsidR="008443FC" w:rsidRDefault="008443FC" w:rsidP="008443FC"/>
    <w:p w:rsidR="008443FC" w:rsidRPr="008443FC" w:rsidRDefault="008443FC" w:rsidP="008443FC"/>
    <w:p w:rsidR="00A552CD" w:rsidRPr="008443FC" w:rsidRDefault="00A552CD" w:rsidP="008443FC"/>
    <w:sectPr w:rsidR="00A552CD" w:rsidRPr="008443FC"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DOERP+AGaramond-Regular">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nsid w:val="45732005"/>
    <w:multiLevelType w:val="hybridMultilevel"/>
    <w:tmpl w:val="2560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DE1C06"/>
    <w:multiLevelType w:val="hybridMultilevel"/>
    <w:tmpl w:val="45E0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2C2DF8"/>
    <w:multiLevelType w:val="hybridMultilevel"/>
    <w:tmpl w:val="5B1A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A2142"/>
    <w:multiLevelType w:val="hybridMultilevel"/>
    <w:tmpl w:val="0C0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78"/>
  <w:drawingGridVerticalSpacing w:val="106"/>
  <w:displayHorizontalDrawingGridEvery w:val="0"/>
  <w:displayVerticalDrawingGridEvery w:val="2"/>
  <w:noPunctuationKerning/>
  <w:characterSpacingControl w:val="doNotCompress"/>
  <w:compat/>
  <w:rsids>
    <w:rsidRoot w:val="00506068"/>
    <w:rsid w:val="00005933"/>
    <w:rsid w:val="000344AE"/>
    <w:rsid w:val="00041A1F"/>
    <w:rsid w:val="000B4861"/>
    <w:rsid w:val="000C302F"/>
    <w:rsid w:val="000D6F7F"/>
    <w:rsid w:val="000D7C6F"/>
    <w:rsid w:val="001330F3"/>
    <w:rsid w:val="0015579E"/>
    <w:rsid w:val="00182688"/>
    <w:rsid w:val="001A267D"/>
    <w:rsid w:val="001F6B65"/>
    <w:rsid w:val="002525D6"/>
    <w:rsid w:val="00252D41"/>
    <w:rsid w:val="00257211"/>
    <w:rsid w:val="00293765"/>
    <w:rsid w:val="002A27F1"/>
    <w:rsid w:val="002B2296"/>
    <w:rsid w:val="002C2734"/>
    <w:rsid w:val="002F3178"/>
    <w:rsid w:val="00305346"/>
    <w:rsid w:val="00316C3C"/>
    <w:rsid w:val="00336289"/>
    <w:rsid w:val="003806C9"/>
    <w:rsid w:val="003B01EE"/>
    <w:rsid w:val="003B1E45"/>
    <w:rsid w:val="003E5967"/>
    <w:rsid w:val="003E6F76"/>
    <w:rsid w:val="0040174F"/>
    <w:rsid w:val="004251B6"/>
    <w:rsid w:val="00426C2D"/>
    <w:rsid w:val="00444F62"/>
    <w:rsid w:val="00456773"/>
    <w:rsid w:val="004A4824"/>
    <w:rsid w:val="004A5E49"/>
    <w:rsid w:val="004D341C"/>
    <w:rsid w:val="004F4BDA"/>
    <w:rsid w:val="00501573"/>
    <w:rsid w:val="00504730"/>
    <w:rsid w:val="00506068"/>
    <w:rsid w:val="005063B3"/>
    <w:rsid w:val="0051406B"/>
    <w:rsid w:val="00555E4B"/>
    <w:rsid w:val="00577262"/>
    <w:rsid w:val="00597652"/>
    <w:rsid w:val="005A7211"/>
    <w:rsid w:val="005B00E2"/>
    <w:rsid w:val="005B5BF2"/>
    <w:rsid w:val="005D5ACA"/>
    <w:rsid w:val="005F4E6B"/>
    <w:rsid w:val="00617216"/>
    <w:rsid w:val="006337B3"/>
    <w:rsid w:val="006359F7"/>
    <w:rsid w:val="00635F19"/>
    <w:rsid w:val="00675119"/>
    <w:rsid w:val="00694533"/>
    <w:rsid w:val="006C6D55"/>
    <w:rsid w:val="006F2236"/>
    <w:rsid w:val="00704E26"/>
    <w:rsid w:val="00724DE7"/>
    <w:rsid w:val="00733723"/>
    <w:rsid w:val="00780BE7"/>
    <w:rsid w:val="007B5407"/>
    <w:rsid w:val="007B6792"/>
    <w:rsid w:val="007D120A"/>
    <w:rsid w:val="007D32E3"/>
    <w:rsid w:val="00806EDE"/>
    <w:rsid w:val="00811F51"/>
    <w:rsid w:val="00822E1A"/>
    <w:rsid w:val="00836808"/>
    <w:rsid w:val="008443FC"/>
    <w:rsid w:val="008463DB"/>
    <w:rsid w:val="008A3F72"/>
    <w:rsid w:val="008B5324"/>
    <w:rsid w:val="008C4016"/>
    <w:rsid w:val="00941A72"/>
    <w:rsid w:val="00953BB9"/>
    <w:rsid w:val="00977C8F"/>
    <w:rsid w:val="00995996"/>
    <w:rsid w:val="009B07BB"/>
    <w:rsid w:val="00A21AF2"/>
    <w:rsid w:val="00A552CD"/>
    <w:rsid w:val="00A6625A"/>
    <w:rsid w:val="00AB30C6"/>
    <w:rsid w:val="00AC438C"/>
    <w:rsid w:val="00AD33DD"/>
    <w:rsid w:val="00AE7DD5"/>
    <w:rsid w:val="00B30623"/>
    <w:rsid w:val="00B63FE1"/>
    <w:rsid w:val="00B65D87"/>
    <w:rsid w:val="00B852CA"/>
    <w:rsid w:val="00B93489"/>
    <w:rsid w:val="00BE6729"/>
    <w:rsid w:val="00C044B2"/>
    <w:rsid w:val="00C0709A"/>
    <w:rsid w:val="00C35CA8"/>
    <w:rsid w:val="00C37BA0"/>
    <w:rsid w:val="00C37DA0"/>
    <w:rsid w:val="00C41AB2"/>
    <w:rsid w:val="00C539D0"/>
    <w:rsid w:val="00C85994"/>
    <w:rsid w:val="00C90E50"/>
    <w:rsid w:val="00C979E2"/>
    <w:rsid w:val="00CC7467"/>
    <w:rsid w:val="00CD2F29"/>
    <w:rsid w:val="00D04273"/>
    <w:rsid w:val="00D1738F"/>
    <w:rsid w:val="00D27112"/>
    <w:rsid w:val="00DA1AFF"/>
    <w:rsid w:val="00DA1B2B"/>
    <w:rsid w:val="00DB0D6C"/>
    <w:rsid w:val="00DB1225"/>
    <w:rsid w:val="00DC528E"/>
    <w:rsid w:val="00DC6540"/>
    <w:rsid w:val="00DF2308"/>
    <w:rsid w:val="00E30DF1"/>
    <w:rsid w:val="00E46499"/>
    <w:rsid w:val="00E82706"/>
    <w:rsid w:val="00E91D51"/>
    <w:rsid w:val="00EB0B53"/>
    <w:rsid w:val="00EC4517"/>
    <w:rsid w:val="00EC5A80"/>
    <w:rsid w:val="00ED5EA3"/>
    <w:rsid w:val="00F135A1"/>
    <w:rsid w:val="00F17609"/>
    <w:rsid w:val="00F54F6A"/>
    <w:rsid w:val="00F62C3B"/>
    <w:rsid w:val="00FA4C24"/>
    <w:rsid w:val="00FA7DA1"/>
    <w:rsid w:val="00FD101F"/>
    <w:rsid w:val="00FD43BD"/>
    <w:rsid w:val="00FE65F3"/>
    <w:rsid w:val="00FF0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9" style="mso-position-horizontal-relative:page;mso-position-vertical-relative:page" fill="f" fillcolor="white" stroke="f">
      <v:fill color="white" on="f"/>
      <v:stroke on="f"/>
      <o:colormru v:ext="edit" colors="#dcdce8,#fff5c9,#fc0,#f90,#669,red,#eaeaea,#c7c7d9"/>
      <o:colormenu v:ext="edit" fillcolor="red" shadowcolor="#f90" extrusioncolor="none"/>
    </o:shapedefaults>
    <o:shapelayout v:ext="edit">
      <o:idmap v:ext="edit" data="1"/>
      <o:regrouptable v:ext="edit">
        <o:entry new="1" old="0"/>
        <o:entry new="2" old="1"/>
        <o:entry new="3" old="1"/>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EC5A80"/>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basedOn w:val="DefaultParagraphFont"/>
    <w:link w:val="BalloonText"/>
    <w:rsid w:val="00EC5A80"/>
    <w:rPr>
      <w:rFonts w:ascii="Tahoma" w:hAnsi="Tahoma" w:cs="Tahoma"/>
      <w:color w:val="000000"/>
      <w:kern w:val="28"/>
      <w:sz w:val="16"/>
      <w:szCs w:val="16"/>
    </w:rPr>
  </w:style>
  <w:style w:type="paragraph" w:styleId="ListParagraph">
    <w:name w:val="List Paragraph"/>
    <w:basedOn w:val="Normal"/>
    <w:uiPriority w:val="34"/>
    <w:qFormat/>
    <w:rsid w:val="00EC5A80"/>
    <w:pPr>
      <w:spacing w:after="200" w:line="276" w:lineRule="auto"/>
      <w:ind w:left="720"/>
      <w:contextualSpacing/>
      <w:jc w:val="left"/>
    </w:pPr>
    <w:rPr>
      <w:rFonts w:asciiTheme="minorHAnsi" w:eastAsiaTheme="minorHAnsi" w:hAnsiTheme="minorHAnsi" w:cstheme="minorBidi"/>
      <w:color w:val="auto"/>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n.wikipedia.org/wiki/Grade_(slop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en.wikipedia.org/wiki/Spe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en.wikipedia.org/wiki/Stopping_distance" TargetMode="Externa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960B5-70F6-4B8C-800C-D72DEAF4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2014-07-08T18:34:00Z</cp:lastPrinted>
  <dcterms:created xsi:type="dcterms:W3CDTF">2014-07-16T14:22:00Z</dcterms:created>
  <dcterms:modified xsi:type="dcterms:W3CDTF">2014-07-16T14:22:00Z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